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4" w:rsidRPr="00ED5349" w:rsidRDefault="006D45FA" w:rsidP="00ED5349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ED5349">
        <w:rPr>
          <w:rFonts w:ascii="Times New Roman" w:hAnsi="Times New Roman" w:cs="Times New Roman"/>
          <w:b/>
          <w:sz w:val="28"/>
          <w:szCs w:val="28"/>
        </w:rPr>
        <w:t>Эфир</w:t>
      </w:r>
      <w:r w:rsidRPr="00ED5349">
        <w:rPr>
          <w:rFonts w:ascii="Angsana New" w:hAnsi="Angsana New" w:cs="Angsana New"/>
          <w:b/>
          <w:sz w:val="28"/>
          <w:szCs w:val="28"/>
        </w:rPr>
        <w:t xml:space="preserve"> </w:t>
      </w:r>
      <w:r w:rsidRPr="00ED5349">
        <w:rPr>
          <w:rFonts w:ascii="Times New Roman" w:hAnsi="Times New Roman" w:cs="Times New Roman"/>
          <w:b/>
          <w:sz w:val="28"/>
          <w:szCs w:val="28"/>
        </w:rPr>
        <w:t>от</w:t>
      </w:r>
      <w:r w:rsidRPr="00ED5349">
        <w:rPr>
          <w:rFonts w:ascii="Angsana New" w:hAnsi="Angsana New" w:cs="Angsana New"/>
          <w:b/>
          <w:sz w:val="28"/>
          <w:szCs w:val="28"/>
        </w:rPr>
        <w:t xml:space="preserve"> 15 </w:t>
      </w:r>
      <w:r w:rsidRPr="00ED5349">
        <w:rPr>
          <w:rFonts w:ascii="Times New Roman" w:hAnsi="Times New Roman" w:cs="Times New Roman"/>
          <w:b/>
          <w:sz w:val="28"/>
          <w:szCs w:val="28"/>
        </w:rPr>
        <w:t>октября</w:t>
      </w:r>
    </w:p>
    <w:p w:rsidR="006D45FA" w:rsidRPr="00ED5349" w:rsidRDefault="006D45FA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1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  <w:b/>
          <w:i/>
          <w:u w:val="single"/>
        </w:rPr>
        <w:t>: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Добрый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день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дорогие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друзья</w:t>
      </w:r>
      <w:r w:rsidRPr="00ED5349">
        <w:rPr>
          <w:rFonts w:ascii="Andalus" w:hAnsi="Andalus" w:cs="Andalus"/>
        </w:rPr>
        <w:t xml:space="preserve">! </w:t>
      </w:r>
      <w:r w:rsidRPr="00ED5349">
        <w:rPr>
          <w:rFonts w:ascii="Times New Roman" w:hAnsi="Times New Roman" w:cs="Times New Roman"/>
        </w:rPr>
        <w:t>Сегодня</w:t>
      </w:r>
      <w:r w:rsidRPr="00ED5349">
        <w:rPr>
          <w:rFonts w:ascii="Andalus" w:hAnsi="Andalus" w:cs="Andalus"/>
        </w:rPr>
        <w:t xml:space="preserve"> 15 </w:t>
      </w:r>
      <w:r w:rsidRPr="00ED5349">
        <w:rPr>
          <w:rFonts w:ascii="Times New Roman" w:hAnsi="Times New Roman" w:cs="Times New Roman"/>
        </w:rPr>
        <w:t>октября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эфире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рубрика</w:t>
      </w:r>
      <w:r w:rsidRPr="00ED5349">
        <w:rPr>
          <w:rFonts w:ascii="Andalus" w:hAnsi="Andalus" w:cs="Andalus"/>
        </w:rPr>
        <w:t xml:space="preserve"> «</w:t>
      </w:r>
      <w:r w:rsidRPr="00ED5349">
        <w:rPr>
          <w:rFonts w:ascii="Times New Roman" w:hAnsi="Times New Roman" w:cs="Times New Roman"/>
        </w:rPr>
        <w:t>Знаменательные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даты</w:t>
      </w:r>
      <w:r w:rsidRPr="00ED5349">
        <w:rPr>
          <w:rFonts w:ascii="Andalus" w:hAnsi="Andalus" w:cs="Andalus"/>
        </w:rPr>
        <w:t xml:space="preserve">» </w:t>
      </w:r>
      <w:r w:rsidRPr="00ED5349">
        <w:rPr>
          <w:rFonts w:ascii="Times New Roman" w:hAnsi="Times New Roman" w:cs="Times New Roman"/>
        </w:rPr>
        <w:t>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её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ведущие</w:t>
      </w:r>
      <w:r w:rsidRPr="00ED5349">
        <w:rPr>
          <w:rFonts w:ascii="Andalus" w:hAnsi="Andalus" w:cs="Andalus"/>
        </w:rPr>
        <w:t xml:space="preserve">: </w:t>
      </w:r>
      <w:r w:rsidRPr="00ED5349">
        <w:rPr>
          <w:rFonts w:ascii="Times New Roman" w:hAnsi="Times New Roman" w:cs="Times New Roman"/>
        </w:rPr>
        <w:t>Кушнеренко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Катя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и</w:t>
      </w:r>
      <w:r w:rsidRPr="00ED5349">
        <w:rPr>
          <w:rFonts w:ascii="Andalus" w:hAnsi="Andalus" w:cs="Andalus"/>
        </w:rPr>
        <w:t xml:space="preserve"> </w:t>
      </w:r>
      <w:proofErr w:type="spellStart"/>
      <w:r w:rsidRPr="00ED5349">
        <w:rPr>
          <w:rFonts w:ascii="Times New Roman" w:hAnsi="Times New Roman" w:cs="Times New Roman"/>
        </w:rPr>
        <w:t>Семёнова</w:t>
      </w:r>
      <w:proofErr w:type="spellEnd"/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Таня</w:t>
      </w:r>
      <w:r w:rsidRPr="00ED5349">
        <w:rPr>
          <w:rFonts w:ascii="Andalus" w:hAnsi="Andalus" w:cs="Andalus"/>
        </w:rPr>
        <w:t>.</w:t>
      </w:r>
    </w:p>
    <w:p w:rsidR="006D45FA" w:rsidRPr="00ED5349" w:rsidRDefault="006D45FA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2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</w:rPr>
        <w:t xml:space="preserve">:  15 </w:t>
      </w:r>
      <w:r w:rsidRPr="00ED5349">
        <w:rPr>
          <w:rFonts w:ascii="Times New Roman" w:hAnsi="Times New Roman" w:cs="Times New Roman"/>
        </w:rPr>
        <w:t>октября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объявлен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Международным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днём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сельских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женщин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Поздравляем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всех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жительниц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села</w:t>
      </w:r>
      <w:r w:rsidRPr="00ED5349">
        <w:rPr>
          <w:rFonts w:ascii="Andalus" w:hAnsi="Andalus" w:cs="Andalus"/>
        </w:rPr>
        <w:t>!!!</w:t>
      </w:r>
    </w:p>
    <w:p w:rsidR="006D45FA" w:rsidRPr="00ED5349" w:rsidRDefault="006D45FA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1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  <w:b/>
          <w:i/>
          <w:u w:val="single"/>
        </w:rPr>
        <w:t>:</w:t>
      </w:r>
      <w:r w:rsidRPr="00ED5349">
        <w:rPr>
          <w:rFonts w:ascii="Andalus" w:hAnsi="Andalus" w:cs="Andalus"/>
        </w:rPr>
        <w:t xml:space="preserve"> 15 </w:t>
      </w:r>
      <w:r w:rsidRPr="00ED5349">
        <w:rPr>
          <w:rFonts w:ascii="Times New Roman" w:hAnsi="Times New Roman" w:cs="Times New Roman"/>
        </w:rPr>
        <w:t>октября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считается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Международным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днём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белой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трости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Это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не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праздник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своеобразный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знак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беды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напоминающий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обществу</w:t>
      </w:r>
      <w:r w:rsidRPr="00ED5349">
        <w:rPr>
          <w:rFonts w:ascii="Andalus" w:hAnsi="Andalus" w:cs="Andalus"/>
        </w:rPr>
        <w:t xml:space="preserve">  </w:t>
      </w:r>
      <w:r w:rsidRPr="00ED5349">
        <w:rPr>
          <w:rFonts w:ascii="Times New Roman" w:hAnsi="Times New Roman" w:cs="Times New Roman"/>
        </w:rPr>
        <w:t>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существовании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рядом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людей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ограниченными</w:t>
      </w:r>
      <w:r w:rsidRPr="00ED5349">
        <w:rPr>
          <w:rFonts w:ascii="Andalus" w:hAnsi="Andalus" w:cs="Andalus"/>
        </w:rPr>
        <w:t xml:space="preserve">  </w:t>
      </w:r>
      <w:r w:rsidRPr="00ED5349">
        <w:rPr>
          <w:rFonts w:ascii="Times New Roman" w:hAnsi="Times New Roman" w:cs="Times New Roman"/>
        </w:rPr>
        <w:t>физическими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возможностями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помощи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солидарности</w:t>
      </w:r>
      <w:r w:rsidRPr="00ED5349">
        <w:rPr>
          <w:rFonts w:ascii="Andalus" w:hAnsi="Andalus" w:cs="Andalus"/>
        </w:rPr>
        <w:t>.</w:t>
      </w:r>
    </w:p>
    <w:p w:rsidR="006D45FA" w:rsidRPr="00ED5349" w:rsidRDefault="006D45FA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2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  <w:b/>
          <w:i/>
          <w:u w:val="single"/>
        </w:rPr>
        <w:t>:</w:t>
      </w:r>
      <w:r w:rsidRPr="00ED5349">
        <w:rPr>
          <w:rFonts w:ascii="Andalus" w:hAnsi="Andalus" w:cs="Andalus"/>
        </w:rPr>
        <w:t xml:space="preserve">   </w:t>
      </w:r>
      <w:r w:rsidRPr="00ED5349">
        <w:rPr>
          <w:rFonts w:ascii="Times New Roman" w:hAnsi="Times New Roman" w:cs="Times New Roman"/>
        </w:rPr>
        <w:t>Этот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день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считается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символом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незрячего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человека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Он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был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установлен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США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1970 </w:t>
      </w:r>
      <w:r w:rsidRPr="00ED5349">
        <w:rPr>
          <w:rFonts w:ascii="Times New Roman" w:hAnsi="Times New Roman" w:cs="Times New Roman"/>
        </w:rPr>
        <w:t>году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Международной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федерации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слепых</w:t>
      </w:r>
      <w:r w:rsidRPr="00ED5349">
        <w:rPr>
          <w:rFonts w:ascii="Andalus" w:hAnsi="Andalus" w:cs="Andalus"/>
        </w:rPr>
        <w:t>.</w:t>
      </w:r>
    </w:p>
    <w:p w:rsidR="006D45FA" w:rsidRPr="00ED5349" w:rsidRDefault="006D45FA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1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  <w:b/>
          <w:i/>
          <w:u w:val="single"/>
        </w:rPr>
        <w:t>: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Представляешь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сегодня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ещё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одна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значимая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дата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жизни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каждого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человека</w:t>
      </w:r>
      <w:r w:rsidRPr="00ED5349">
        <w:rPr>
          <w:rFonts w:ascii="Andalus" w:hAnsi="Andalus" w:cs="Andalus"/>
        </w:rPr>
        <w:t xml:space="preserve">…  </w:t>
      </w:r>
      <w:r w:rsidRPr="00ED5349">
        <w:rPr>
          <w:rFonts w:ascii="Times New Roman" w:hAnsi="Times New Roman" w:cs="Times New Roman"/>
        </w:rPr>
        <w:t>Международный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день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мытья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рук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Кстати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как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ты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думаешь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все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ли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ребята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нашей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школе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моют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руки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мылом</w:t>
      </w:r>
      <w:r w:rsidRPr="00ED5349">
        <w:rPr>
          <w:rFonts w:ascii="Andalus" w:hAnsi="Andalus" w:cs="Andalus"/>
        </w:rPr>
        <w:t>???</w:t>
      </w:r>
    </w:p>
    <w:p w:rsidR="006D45FA" w:rsidRPr="00ED5349" w:rsidRDefault="006D45FA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2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</w:rPr>
        <w:t xml:space="preserve">: </w:t>
      </w:r>
      <w:r w:rsidRPr="00ED5349">
        <w:rPr>
          <w:rFonts w:ascii="Times New Roman" w:hAnsi="Times New Roman" w:cs="Times New Roman"/>
        </w:rPr>
        <w:t>Думаю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не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все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ведь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мытьё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рук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мылом</w:t>
      </w:r>
      <w:r w:rsidR="00ED5349" w:rsidRPr="00ED5349">
        <w:rPr>
          <w:rFonts w:ascii="Andalus" w:hAnsi="Andalus" w:cs="Andalus"/>
        </w:rPr>
        <w:t xml:space="preserve"> </w:t>
      </w:r>
      <w:r w:rsidRPr="00ED5349">
        <w:rPr>
          <w:rFonts w:ascii="Andalus" w:hAnsi="Andalus" w:cs="Andalus"/>
        </w:rPr>
        <w:t xml:space="preserve">- </w:t>
      </w:r>
      <w:r w:rsidRPr="00ED5349">
        <w:rPr>
          <w:rFonts w:ascii="Times New Roman" w:hAnsi="Times New Roman" w:cs="Times New Roman"/>
        </w:rPr>
        <w:t>это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самое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эффективное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воздействие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самый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дешёвый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способ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предотвратить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многие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болезни</w:t>
      </w:r>
      <w:r w:rsidRPr="00ED5349">
        <w:rPr>
          <w:rFonts w:ascii="Andalus" w:hAnsi="Andalus" w:cs="Andalus"/>
        </w:rPr>
        <w:t>.</w:t>
      </w:r>
    </w:p>
    <w:p w:rsidR="00ED5349" w:rsidRPr="00ED5349" w:rsidRDefault="00ED5349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1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</w:rPr>
        <w:t xml:space="preserve">: </w:t>
      </w:r>
      <w:r w:rsidRPr="00ED5349">
        <w:rPr>
          <w:rFonts w:ascii="Times New Roman" w:hAnsi="Times New Roman" w:cs="Times New Roman"/>
        </w:rPr>
        <w:t>По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мнению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многих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учёных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привычка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мыть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руки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может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спасать</w:t>
      </w:r>
      <w:r w:rsidRPr="00ED5349">
        <w:rPr>
          <w:rFonts w:ascii="Andalus" w:hAnsi="Andalus" w:cs="Andalus"/>
        </w:rPr>
        <w:t xml:space="preserve">  </w:t>
      </w:r>
      <w:proofErr w:type="gramStart"/>
      <w:r w:rsidRPr="00ED5349">
        <w:rPr>
          <w:rFonts w:ascii="Times New Roman" w:hAnsi="Times New Roman" w:cs="Times New Roman"/>
        </w:rPr>
        <w:t>до</w:t>
      </w:r>
      <w:r w:rsidRPr="00ED5349">
        <w:rPr>
          <w:rFonts w:ascii="Andalus" w:hAnsi="Andalus" w:cs="Andalus"/>
        </w:rPr>
        <w:t xml:space="preserve">  </w:t>
      </w:r>
      <w:r w:rsidRPr="00ED5349">
        <w:rPr>
          <w:rFonts w:ascii="Times New Roman" w:hAnsi="Times New Roman" w:cs="Times New Roman"/>
        </w:rPr>
        <w:t>тысячи</w:t>
      </w:r>
      <w:proofErr w:type="gramEnd"/>
      <w:r w:rsidRPr="00ED5349">
        <w:rPr>
          <w:rFonts w:ascii="Andalus" w:hAnsi="Andalus" w:cs="Andalus"/>
        </w:rPr>
        <w:t xml:space="preserve">  </w:t>
      </w:r>
      <w:r w:rsidRPr="00ED5349">
        <w:rPr>
          <w:rFonts w:ascii="Times New Roman" w:hAnsi="Times New Roman" w:cs="Times New Roman"/>
        </w:rPr>
        <w:t>детских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жизней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ежедневно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Знаешь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Азии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Африке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из</w:t>
      </w:r>
      <w:r w:rsidRPr="00ED5349">
        <w:rPr>
          <w:rFonts w:ascii="Andalus" w:hAnsi="Andalus" w:cs="Andalus"/>
        </w:rPr>
        <w:t>-</w:t>
      </w:r>
      <w:r w:rsidRPr="00ED5349">
        <w:rPr>
          <w:rFonts w:ascii="Times New Roman" w:hAnsi="Times New Roman" w:cs="Times New Roman"/>
        </w:rPr>
        <w:t>за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грязных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рук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умирают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сотни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детей</w:t>
      </w:r>
      <w:r w:rsidRPr="00ED5349">
        <w:rPr>
          <w:rFonts w:ascii="Andalus" w:hAnsi="Andalus" w:cs="Andalus"/>
        </w:rPr>
        <w:t>.</w:t>
      </w:r>
    </w:p>
    <w:p w:rsidR="00ED5349" w:rsidRPr="00ED5349" w:rsidRDefault="00ED5349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2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</w:rPr>
        <w:t xml:space="preserve">: </w:t>
      </w:r>
      <w:r w:rsidRPr="00ED5349">
        <w:rPr>
          <w:rFonts w:ascii="Times New Roman" w:hAnsi="Times New Roman" w:cs="Times New Roman"/>
        </w:rPr>
        <w:t>А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мире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ежедневно</w:t>
      </w:r>
      <w:r w:rsidRPr="00ED5349">
        <w:rPr>
          <w:rFonts w:ascii="Andalus" w:hAnsi="Andalus" w:cs="Andalus"/>
        </w:rPr>
        <w:t xml:space="preserve">  </w:t>
      </w:r>
      <w:r w:rsidRPr="00ED5349">
        <w:rPr>
          <w:rFonts w:ascii="Times New Roman" w:hAnsi="Times New Roman" w:cs="Times New Roman"/>
        </w:rPr>
        <w:t>от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диареи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которую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ещё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называют</w:t>
      </w:r>
      <w:r w:rsidRPr="00ED5349">
        <w:rPr>
          <w:rFonts w:ascii="Andalus" w:hAnsi="Andalus" w:cs="Andalus"/>
        </w:rPr>
        <w:t xml:space="preserve"> «</w:t>
      </w:r>
      <w:r w:rsidRPr="00ED5349">
        <w:rPr>
          <w:rFonts w:ascii="Times New Roman" w:hAnsi="Times New Roman" w:cs="Times New Roman"/>
        </w:rPr>
        <w:t>болезнью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грязных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рук</w:t>
      </w:r>
      <w:r w:rsidRPr="00ED5349">
        <w:rPr>
          <w:rFonts w:ascii="Andalus" w:hAnsi="Andalus" w:cs="Andalus"/>
        </w:rPr>
        <w:t xml:space="preserve">», </w:t>
      </w:r>
      <w:r w:rsidRPr="00ED5349">
        <w:rPr>
          <w:rFonts w:ascii="Times New Roman" w:hAnsi="Times New Roman" w:cs="Times New Roman"/>
        </w:rPr>
        <w:t>умирают</w:t>
      </w:r>
      <w:r w:rsidRPr="00ED5349">
        <w:rPr>
          <w:rFonts w:ascii="Andalus" w:hAnsi="Andalus" w:cs="Andalus"/>
        </w:rPr>
        <w:t xml:space="preserve"> 5 </w:t>
      </w:r>
      <w:proofErr w:type="spellStart"/>
      <w:r w:rsidRPr="00ED5349">
        <w:rPr>
          <w:rFonts w:ascii="Times New Roman" w:hAnsi="Times New Roman" w:cs="Times New Roman"/>
        </w:rPr>
        <w:t>тясяч</w:t>
      </w:r>
      <w:proofErr w:type="spellEnd"/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детей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Половины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этих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смертей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можно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было</w:t>
      </w:r>
      <w:r w:rsidRPr="00ED5349">
        <w:rPr>
          <w:rFonts w:ascii="Andalus" w:hAnsi="Andalus" w:cs="Andalus"/>
        </w:rPr>
        <w:t xml:space="preserve">  </w:t>
      </w:r>
      <w:r w:rsidRPr="00ED5349">
        <w:rPr>
          <w:rFonts w:ascii="Times New Roman" w:hAnsi="Times New Roman" w:cs="Times New Roman"/>
        </w:rPr>
        <w:t>избежать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если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бы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люди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мыли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мылом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руки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перед</w:t>
      </w:r>
      <w:r w:rsidRPr="00ED5349">
        <w:rPr>
          <w:rFonts w:ascii="Andalus" w:hAnsi="Andalus" w:cs="Andalus"/>
        </w:rPr>
        <w:t xml:space="preserve">  </w:t>
      </w:r>
      <w:r w:rsidRPr="00ED5349">
        <w:rPr>
          <w:rFonts w:ascii="Times New Roman" w:hAnsi="Times New Roman" w:cs="Times New Roman"/>
        </w:rPr>
        <w:t>едой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и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после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посещения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туалета</w:t>
      </w:r>
      <w:r w:rsidRPr="00ED5349">
        <w:rPr>
          <w:rFonts w:ascii="Andalus" w:hAnsi="Andalus" w:cs="Andalus"/>
        </w:rPr>
        <w:t>.</w:t>
      </w:r>
    </w:p>
    <w:p w:rsidR="00ED5349" w:rsidRPr="00ED5349" w:rsidRDefault="00ED5349">
      <w:pPr>
        <w:rPr>
          <w:rFonts w:ascii="Andalus" w:hAnsi="Andalus" w:cs="Andalus"/>
        </w:rPr>
      </w:pPr>
      <w:r w:rsidRPr="00ED5349">
        <w:rPr>
          <w:rFonts w:ascii="Andalus" w:hAnsi="Andalus" w:cs="Andalus"/>
          <w:b/>
          <w:i/>
          <w:u w:val="single"/>
        </w:rPr>
        <w:t xml:space="preserve">1 </w:t>
      </w:r>
      <w:r w:rsidRPr="00ED5349">
        <w:rPr>
          <w:rFonts w:ascii="Times New Roman" w:hAnsi="Times New Roman" w:cs="Times New Roman"/>
          <w:b/>
          <w:i/>
          <w:u w:val="single"/>
        </w:rPr>
        <w:t>ведущий</w:t>
      </w:r>
      <w:r w:rsidRPr="00ED5349">
        <w:rPr>
          <w:rFonts w:ascii="Andalus" w:hAnsi="Andalus" w:cs="Andalus"/>
        </w:rPr>
        <w:t xml:space="preserve">: </w:t>
      </w:r>
      <w:r w:rsidRPr="00ED5349">
        <w:rPr>
          <w:rFonts w:ascii="Times New Roman" w:hAnsi="Times New Roman" w:cs="Times New Roman"/>
        </w:rPr>
        <w:t>Вот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так</w:t>
      </w:r>
      <w:r w:rsidRPr="00ED5349">
        <w:rPr>
          <w:rFonts w:ascii="Andalus" w:hAnsi="Andalus" w:cs="Andalus"/>
        </w:rPr>
        <w:t>-</w:t>
      </w:r>
      <w:r w:rsidRPr="00ED5349">
        <w:rPr>
          <w:rFonts w:ascii="Times New Roman" w:hAnsi="Times New Roman" w:cs="Times New Roman"/>
        </w:rPr>
        <w:t>то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ребята</w:t>
      </w:r>
      <w:r w:rsidRPr="00ED5349">
        <w:rPr>
          <w:rFonts w:ascii="Andalus" w:hAnsi="Andalus" w:cs="Andalus"/>
        </w:rPr>
        <w:t xml:space="preserve">. </w:t>
      </w:r>
      <w:r w:rsidRPr="00ED5349">
        <w:rPr>
          <w:rFonts w:ascii="Times New Roman" w:hAnsi="Times New Roman" w:cs="Times New Roman"/>
        </w:rPr>
        <w:t>Делайте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выводы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сами</w:t>
      </w:r>
      <w:proofErr w:type="gramStart"/>
      <w:r w:rsidRPr="00ED5349">
        <w:rPr>
          <w:rFonts w:ascii="Andalus" w:hAnsi="Andalus" w:cs="Andalus"/>
        </w:rPr>
        <w:t>.</w:t>
      </w:r>
      <w:proofErr w:type="gramEnd"/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Всем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пока</w:t>
      </w:r>
      <w:r w:rsidRPr="00ED5349">
        <w:rPr>
          <w:rFonts w:ascii="Andalus" w:hAnsi="Andalus" w:cs="Andalus"/>
        </w:rPr>
        <w:t xml:space="preserve">, </w:t>
      </w:r>
      <w:r w:rsidRPr="00ED5349">
        <w:rPr>
          <w:rFonts w:ascii="Times New Roman" w:hAnsi="Times New Roman" w:cs="Times New Roman"/>
        </w:rPr>
        <w:t>до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новых</w:t>
      </w:r>
      <w:r w:rsidRPr="00ED5349">
        <w:rPr>
          <w:rFonts w:ascii="Andalus" w:hAnsi="Andalus" w:cs="Andalus"/>
        </w:rPr>
        <w:t xml:space="preserve"> </w:t>
      </w:r>
      <w:r w:rsidRPr="00ED5349">
        <w:rPr>
          <w:rFonts w:ascii="Times New Roman" w:hAnsi="Times New Roman" w:cs="Times New Roman"/>
        </w:rPr>
        <w:t>встреч</w:t>
      </w:r>
      <w:r w:rsidRPr="00ED5349">
        <w:rPr>
          <w:rFonts w:ascii="Andalus" w:hAnsi="Andalus" w:cs="Andalus"/>
        </w:rPr>
        <w:t>!!!</w:t>
      </w:r>
      <w:bookmarkStart w:id="0" w:name="_GoBack"/>
      <w:bookmarkEnd w:id="0"/>
    </w:p>
    <w:p w:rsidR="00ED5349" w:rsidRDefault="00ED5349"/>
    <w:sectPr w:rsidR="00ED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FA"/>
    <w:rsid w:val="006D45FA"/>
    <w:rsid w:val="00AF27D4"/>
    <w:rsid w:val="00E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2012-10-14T15:55:00Z</dcterms:created>
  <dcterms:modified xsi:type="dcterms:W3CDTF">2012-10-14T16:13:00Z</dcterms:modified>
</cp:coreProperties>
</file>