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48" w:rsidRPr="0008116A" w:rsidRDefault="00081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общеобразовательное учреждение</w:t>
      </w:r>
      <w:r w:rsidR="00035533" w:rsidRPr="0008116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города Ульяновска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школа 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03553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="00035533" w:rsidRPr="0008116A">
        <w:rPr>
          <w:lang w:val="ru-RU"/>
        </w:rPr>
        <w:br/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«СШ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71448" w:rsidRPr="0008116A" w:rsidRDefault="001714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7"/>
        <w:gridCol w:w="4353"/>
      </w:tblGrid>
      <w:tr w:rsidR="00171448" w:rsidRPr="0014013F">
        <w:trPr>
          <w:trHeight w:val="1"/>
        </w:trPr>
        <w:tc>
          <w:tcPr>
            <w:tcW w:w="5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16A" w:rsidRDefault="0008116A" w:rsidP="0008116A">
            <w:pPr>
              <w:tabs>
                <w:tab w:val="left" w:pos="5100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8116A" w:rsidRDefault="0008116A" w:rsidP="0008116A">
            <w:pPr>
              <w:tabs>
                <w:tab w:val="left" w:pos="4290"/>
              </w:tabs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ab/>
            </w:r>
          </w:p>
          <w:p w:rsidR="00171448" w:rsidRPr="0008116A" w:rsidRDefault="00171448" w:rsidP="000811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448" w:rsidRPr="0008116A" w:rsidRDefault="00171448">
            <w:pPr>
              <w:rPr>
                <w:lang w:val="ru-RU"/>
              </w:rPr>
            </w:pPr>
          </w:p>
          <w:p w:rsidR="0008116A" w:rsidRDefault="00035533" w:rsidP="0008116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1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71448" w:rsidRPr="0014013F" w:rsidRDefault="0008116A" w:rsidP="000811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«СШ</w:t>
            </w:r>
            <w:r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8116A">
              <w:rPr>
                <w:lang w:val="ru-RU"/>
              </w:rPr>
              <w:br/>
            </w:r>
            <w:r w:rsidR="00035533" w:rsidRPr="0008116A">
              <w:rPr>
                <w:lang w:val="ru-RU"/>
              </w:rPr>
              <w:br/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35533" w:rsidRPr="00081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.12.2020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01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203-б</w:t>
            </w:r>
            <w:bookmarkStart w:id="0" w:name="_GoBack"/>
            <w:bookmarkEnd w:id="0"/>
          </w:p>
        </w:tc>
      </w:tr>
    </w:tbl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мерах пожарной 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зданиях и помещениях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униципального бюджетного общеобразовательного учреждения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Ульяновска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Средняя школа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на прилегающих к ним территориях</w:t>
      </w:r>
    </w:p>
    <w:p w:rsidR="00171448" w:rsidRPr="0008116A" w:rsidRDefault="001714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о мерах пожарной безопасности в зданиях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Ульяновска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школа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 на прилегающих к ним территориях (далее – инструкция) разработана в соответствии с постановлением Правительства РФ от 16.09.2020 № 1479 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1.2. Инструкция устанавливает основные требования пожарной безопасности в зданиях и помещениях МБОУ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«СШ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организация), находящихся по адрес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: город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Ульяновск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proofErr w:type="spellStart"/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Камышинская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прилегающих к ним территориях.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1.3. Инструкция является обязательной для исполнения всеми работниками образовательной организации, сезонными работниками, физическими и юридическими лицами, с которыми образовательная организация заключила гражданско-правовые договоры, лицами, командированными в образовательную организации, обучающимися, прибывшими на производственное обучение или практику в образовательную организацию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содержания территории, зданий, помещений и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эвакуационных путей и выходов, в том числе аварийных, а также путей доступа подразделений пожарной охраны на объект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Содержание территорий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 На территориях образовательной организации необходимо:</w:t>
      </w:r>
    </w:p>
    <w:p w:rsidR="00171448" w:rsidRPr="0008116A" w:rsidRDefault="00035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своевременно убирать тару, горючие отходы, опавшие листья, траву и прочие отходы;</w:t>
      </w:r>
    </w:p>
    <w:p w:rsidR="00171448" w:rsidRPr="0008116A" w:rsidRDefault="00035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 жаркой и сухой погоде поливать территорию не менее 2 раз в день;</w:t>
      </w:r>
    </w:p>
    <w:p w:rsidR="00171448" w:rsidRPr="0008116A" w:rsidRDefault="00035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соблюдать противопожарные расстояния между зданиями и сооружениями образовательной организации.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:rsidR="00171448" w:rsidRPr="0008116A" w:rsidRDefault="00035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 образовательной организации, наружным пожарным лестницам 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водоисточникам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 пожарную часть №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(телефон 101, 112</w:t>
      </w:r>
      <w:r w:rsidRPr="00AD5143">
        <w:rPr>
          <w:rFonts w:hAnsi="Times New Roman" w:cs="Times New Roman"/>
          <w:sz w:val="24"/>
          <w:szCs w:val="24"/>
          <w:lang w:val="ru-RU"/>
        </w:rPr>
        <w:t xml:space="preserve">; 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+7(8422)614059</w:t>
      </w:r>
      <w:r w:rsidRPr="00AD5143">
        <w:rPr>
          <w:rFonts w:hAnsi="Times New Roman" w:cs="Times New Roman"/>
          <w:sz w:val="24"/>
          <w:szCs w:val="24"/>
          <w:lang w:val="ru-RU"/>
        </w:rPr>
        <w:t xml:space="preserve">, 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+7(8422)638263</w:t>
      </w:r>
      <w:r w:rsidRPr="00AD5143">
        <w:rPr>
          <w:rFonts w:hAnsi="Times New Roman" w:cs="Times New Roman"/>
          <w:sz w:val="24"/>
          <w:szCs w:val="24"/>
          <w:lang w:val="ru-RU"/>
        </w:rPr>
        <w:t xml:space="preserve">).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водоисточникам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1448" w:rsidRPr="0008116A" w:rsidRDefault="000355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2.1.2. На территориях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запрещено:</w:t>
      </w:r>
    </w:p>
    <w:p w:rsidR="00171448" w:rsidRDefault="000355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свалки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Pr="0008116A" w:rsidRDefault="000355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:rsidR="00171448" w:rsidRPr="0008116A" w:rsidRDefault="0003553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разводить костры и сжигать отходы.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Содержание зданий и помещений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2.2.1. В зданиях и помещениях образовательной организации необходимо:</w:t>
      </w:r>
    </w:p>
    <w:p w:rsidR="00171448" w:rsidRDefault="000355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уборку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Pr="0008116A" w:rsidRDefault="000355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содержать свободными подходы к электрооборудованию и первичным средствам пожаротушения;</w:t>
      </w:r>
    </w:p>
    <w:p w:rsidR="00171448" w:rsidRPr="0008116A" w:rsidRDefault="0003553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2.2.2. В зданиях и помещениях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запрещено: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чердаки, технические, подвальные и цокольные этажи, подполья, вентиляционные камеры и другие технические помещения для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 мастерских, а также для хранения продукции, оборудования, мебели и других предметов;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устраивать в лестничных клетках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171448" w:rsidRPr="0008116A" w:rsidRDefault="00035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</w:r>
    </w:p>
    <w:p w:rsidR="00171448" w:rsidRPr="0008116A" w:rsidRDefault="0003553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загромождать и закрывать проходы к местам крепления спасательных устройств.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2.2.3. В помещениях с массовым пребыванием людей запрещено:</w:t>
      </w:r>
    </w:p>
    <w:p w:rsidR="00171448" w:rsidRPr="0008116A" w:rsidRDefault="000355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дуговые прожекторы со степенью защиты менее </w:t>
      </w:r>
      <w:r>
        <w:rPr>
          <w:rFonts w:hAnsi="Times New Roman" w:cs="Times New Roman"/>
          <w:color w:val="000000"/>
          <w:sz w:val="24"/>
          <w:szCs w:val="24"/>
        </w:rPr>
        <w:t>IP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54 и свечи;</w:t>
      </w:r>
    </w:p>
    <w:p w:rsidR="00171448" w:rsidRPr="0008116A" w:rsidRDefault="000355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взрывоопасные работы;</w:t>
      </w:r>
    </w:p>
    <w:p w:rsidR="00171448" w:rsidRPr="0008116A" w:rsidRDefault="000355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171448" w:rsidRPr="0008116A" w:rsidRDefault="0003553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превышать нормативное число людей, которые могут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 в здание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171448" w:rsidRDefault="000355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Pr="0008116A" w:rsidRDefault="000355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171448" w:rsidRPr="0008116A" w:rsidRDefault="000355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171448" w:rsidRPr="0008116A" w:rsidRDefault="000355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171448" w:rsidRPr="0008116A" w:rsidRDefault="0003553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2.3.2. При эксплуатации эвакуационных путей и выходов, в том числе аварийных, а также путей доступа подразделений пожарной охраны на территорию и в здание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запрещено:</w:t>
      </w:r>
    </w:p>
    <w:p w:rsidR="00171448" w:rsidRPr="0008116A" w:rsidRDefault="000355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запирать и вешать замки на двери эвакуационных выходов;</w:t>
      </w:r>
    </w:p>
    <w:p w:rsidR="00171448" w:rsidRPr="0008116A" w:rsidRDefault="000355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171448" w:rsidRPr="0008116A" w:rsidRDefault="000355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  <w:proofErr w:type="gramEnd"/>
    </w:p>
    <w:p w:rsidR="00171448" w:rsidRPr="0008116A" w:rsidRDefault="000355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171448" w:rsidRPr="0008116A" w:rsidRDefault="000355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171448" w:rsidRDefault="000355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Pr="0008116A" w:rsidRDefault="0003553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противодымных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дверей (устройств).</w:t>
      </w: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Мероприятия по пожарной безопасности при эксплуатации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оборудования и пожароопасных работах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Мероприятия при эксплуатации оборудования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3.1.1. При эксплуатации электрических приборов,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электросетей и других электрических устройств: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необходимо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1448" w:rsidRPr="0008116A" w:rsidRDefault="0003553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171448" w:rsidRPr="0008116A" w:rsidRDefault="0003553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инструкции по эксплуатации;</w:t>
      </w:r>
    </w:p>
    <w:p w:rsidR="00171448" w:rsidRPr="0008116A" w:rsidRDefault="0003553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располагать их так, чтобы они не касались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легковозгораемых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 (штор, ковра, пластмассовых изделий, деревянных деталей и др.);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оставлять по окончании рабочего времени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необесточенными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электропровода и кабели с видимыми нарушениями изоляции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 со следами термического воздействия;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розетками, рубильниками, другими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электроустановочными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изделиями с повреждениями;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светильники со снятыми колпаками (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рассеивателями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рразмещать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(складировать) в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электрощитовых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электроподогрева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71448" w:rsidRPr="0008116A" w:rsidRDefault="000355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71448" w:rsidRPr="0008116A" w:rsidRDefault="0003553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3.1.2. При эксплуатации систем вентиляции и кондиционирования воздуха: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необходимо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1448" w:rsidRPr="0008116A" w:rsidRDefault="0003553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держать закрытыми двери вентиляционных камер;</w:t>
      </w:r>
    </w:p>
    <w:p w:rsidR="00171448" w:rsidRPr="0008116A" w:rsidRDefault="0003553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держать открытыми вытяжные каналы, отверстия и решетки;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1448" w:rsidRPr="0008116A" w:rsidRDefault="0003553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171448" w:rsidRPr="0008116A" w:rsidRDefault="0003553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выжигать скопившиеся в воздуховодах жировые отложения, пыль и другие горючие вещества;</w:t>
      </w:r>
    </w:p>
    <w:p w:rsidR="00171448" w:rsidRPr="0008116A" w:rsidRDefault="0003553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хранить в вентиляционных камерах материалы и оборудование.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при пожароопасных окрасочных и огневых работах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3.2.1. При проведении окрасочных работах: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а) необходимо:</w:t>
      </w:r>
    </w:p>
    <w:p w:rsidR="00171448" w:rsidRPr="0008116A" w:rsidRDefault="000355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:rsidR="00171448" w:rsidRPr="0008116A" w:rsidRDefault="000355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171448" w:rsidRPr="0008116A" w:rsidRDefault="000355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оснащать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электрокрасящие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 неработающих системах местной вытяжной вентиляции или неподвижном конвейере;</w:t>
      </w:r>
    </w:p>
    <w:p w:rsidR="00171448" w:rsidRPr="0008116A" w:rsidRDefault="0003553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1448" w:rsidRDefault="0003553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начинать работу, если в зоне ближе 20 метров идут ремонтные работы с применением открытого огня (с искрообразованием).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окраски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следует требовать прекращения огнеопасных работ;</w:t>
      </w:r>
    </w:p>
    <w:p w:rsidR="00171448" w:rsidRPr="0008116A" w:rsidRDefault="0003553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работы при отсутствии средств пожаротушения или их неисправности.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3.2.2. При проведении огневых работ: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а) необходимо:</w:t>
      </w:r>
    </w:p>
    <w:p w:rsidR="00171448" w:rsidRPr="0008116A" w:rsidRDefault="0003553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171448" w:rsidRPr="0008116A" w:rsidRDefault="0003553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место производства работ не менее чем 2 огнетушителями с минимальным рангом модельного очага пожара 2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, 55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покрывалом для изоляции очага возгорания;</w:t>
      </w:r>
    </w:p>
    <w:p w:rsidR="00171448" w:rsidRPr="0008116A" w:rsidRDefault="0003553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плотно закрыть все двери, соединяющие помещения, в которых проводятся огневые работы, с другими помещениями, в том числе двери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тамбур-шлюзов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, открыть окна;</w:t>
      </w:r>
    </w:p>
    <w:p w:rsidR="00171448" w:rsidRPr="0008116A" w:rsidRDefault="0003553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парогазовоздушной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171448" w:rsidRPr="0008116A" w:rsidRDefault="0003553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флегматизатора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:rsidR="00171448" w:rsidRPr="0008116A" w:rsidRDefault="0003553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запрещено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приступать к работе при неисправной аппаратуре;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производить огневые работы на свежеокрашенных горючими красками (лаками) конструкциях и изделиях;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использовать одежду и рукавицы со следами масел, жиров, бензина, керосина и других горючих жидкостей;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хранить в сварочных кабинах одежду, легковоспламеняющиеся и горючие жидкости, другие горючие материалы;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171448" w:rsidRPr="0008116A" w:rsidRDefault="0003553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171448" w:rsidRPr="0008116A" w:rsidRDefault="0003553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работы по устройству гидроизоляции 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пароизоляции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на кровле, монтаж панелей с горючими 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слабогорючими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Порядок, нормы хранения и транспортировки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веществ и материалов,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Порядок и нормы хранения </w:t>
      </w:r>
      <w:proofErr w:type="spell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</w:t>
      </w:r>
      <w:proofErr w:type="gram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spell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взрывоопасных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материалов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4.1.1. Вещества и материалы необходимо хранить в специально отведенных для этих целей помещениях образовательной организации. Легковоспламеняющиеся жидкости с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температурой кипения ниже 50 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 хранить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 емкости из темного стекла с нанесенной информацией о ее содержании в холодильнике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4.1.2. В помещениях, где хранятся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взрывоопасные вещества и материалы, запрещено:</w:t>
      </w:r>
    </w:p>
    <w:p w:rsidR="00171448" w:rsidRDefault="0003553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электроприборы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Default="0003553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огнем;</w:t>
      </w:r>
    </w:p>
    <w:p w:rsidR="00171448" w:rsidRPr="0008116A" w:rsidRDefault="0003553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использовать кабели и провода, выключатели с поврежденной или потерявшей защитные свойства изоляцией;</w:t>
      </w:r>
    </w:p>
    <w:p w:rsidR="00171448" w:rsidRPr="0008116A" w:rsidRDefault="0003553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хранить любые материалы, оборудование и приспособления;</w:t>
      </w:r>
    </w:p>
    <w:p w:rsidR="00171448" w:rsidRPr="0008116A" w:rsidRDefault="0003553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сливать легковоспламеняющиеся жидкости и горючие вещества в канализацию, в землю и др.;</w:t>
      </w:r>
    </w:p>
    <w:p w:rsidR="00171448" w:rsidRPr="0008116A" w:rsidRDefault="0003553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оставлять включенным свет перед закрытием помещения.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обнаружении повреждений тары (упаковки), рассыпанных или разлитых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4.1.4.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4.1.5. Хранение химических реактивов в химических лабораториях следует выполнять в соответствии с требованиями приказа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Минпроса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СССР от 10.07.1987 № 127.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работник по окончании занятий убирает все пожароопасные 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 в помещения, оборудованные для их временного хранения.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Порядок транспортировки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</w:t>
      </w:r>
      <w:proofErr w:type="gram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spell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взрывоопасных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материалов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4.2.1. При перемещении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надо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выполнять требования Правил противопожарного режима в Российской Федерации, утвержденных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Правительства РФ от 16.09.2020 № 1479,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другой утвержденной в установленном порядке технической документации по их транспортировке.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4.2.2. Перед транспортировкой необходимо убедиться, что на местах погрузки и разгрузки веществ и материалов есть:</w:t>
      </w:r>
    </w:p>
    <w:p w:rsidR="00171448" w:rsidRPr="0008116A" w:rsidRDefault="0003553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специальные приспособления, обеспечивающие безопасные условия проведения работ;</w:t>
      </w:r>
    </w:p>
    <w:p w:rsidR="00171448" w:rsidRDefault="0003553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Pr="0008116A" w:rsidRDefault="0003553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исправное стационарное или временное электрическое освещение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во взрывозащищенном исполнении.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4.2.3. При транспортировке веществ и материалов запрещено:</w:t>
      </w:r>
    </w:p>
    <w:p w:rsidR="00171448" w:rsidRDefault="0003553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толчки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торможения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71448" w:rsidRDefault="0003553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открытым огнем;</w:t>
      </w:r>
    </w:p>
    <w:p w:rsidR="00171448" w:rsidRPr="0008116A" w:rsidRDefault="0003553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оставлять транспортное средство (при использовании) без присмотра.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4.2.4. Запрещено грузить в один контейнер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 и материалы, не разрешенные к совместной перевозке.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Порядок применения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</w:t>
      </w:r>
      <w:proofErr w:type="gramStart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spell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взрывоопасных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материалов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4.3.2. Запрещается проводить работы на опытных (экспериментальных) установках, связанных с применением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пожаровзрывоопасных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пожароопасных веществ и материалов, не принятых в эксплуатацию в установленном порядке директором образовательной организации.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4.4.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4.5. Сырье, полуфабрикаты и готовая продукция в образовательной организации не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4.6.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Уборка горючих отходов и пыли производиться немедленно по окончании работ.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4.7. Производственные процессы, при которых надо устанавливать предельные показания контрольно-измерительных приборов (манометры, термометры и др.), в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не ведутся.</w:t>
      </w: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Порядок осмотра и закрытия помещений по окончании работы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5.1. Работники образовательной организации каждый раз по окончании работы проводят осмотр занимаемых и вверенных им помещений перед их закрытием.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5.2. При осмотре помещений работник проверяет:</w:t>
      </w:r>
    </w:p>
    <w:p w:rsidR="00171448" w:rsidRPr="0008116A" w:rsidRDefault="0003553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171448" w:rsidRPr="0008116A" w:rsidRDefault="0003553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закрыты ли окна и форточки;</w:t>
      </w:r>
    </w:p>
    <w:p w:rsidR="00171448" w:rsidRPr="0008116A" w:rsidRDefault="0003553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свободны ли эвакуационные проходы, выходы и подступы к первичным средствам пожаротушения;</w:t>
      </w:r>
    </w:p>
    <w:p w:rsidR="00171448" w:rsidRPr="0008116A" w:rsidRDefault="00035533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удалены ли из помещения сгораемые отходы и упаковочный материал (мусор).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5.3. В случае обнаружения неисправностей лицо обязано немедленно доложить о случившемся непосредственному руководителю или заместителю директора по АХЧ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способом.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5.4. После закрытия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лицо обязано сдать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ключина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 охраны.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5.5. Лицу запрещено закрывать помещение в случае обнаружения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каких-либо неисправностей, которые могут повлечь за собой возгорание или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применения открытого огня, проезда транспорта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проведения пожароопасных работ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6.1. На территории, в зданиях и помещениях образовательной организации на основании статьи 12 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курение табака, кальянов, электронных сигарет и других устройств, имитирующих курение.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6.2. Запрещено парковать автотранспо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рт в пр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отивопожарных разрывах между зданиями и сооружениями, на крышках колодцев пожарных гидрантов.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6.3. 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пожароопасных работах категорически запрещено:</w:t>
      </w:r>
    </w:p>
    <w:p w:rsidR="00171448" w:rsidRPr="0008116A" w:rsidRDefault="0003553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на сцене, в зрительном зале и подсобных помещениях при проведении массовых мероприятий;</w:t>
      </w:r>
    </w:p>
    <w:p w:rsidR="00171448" w:rsidRPr="0008116A" w:rsidRDefault="0003553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местах погрузочно-разгрузочных работ с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пожаровзрывоопасными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пожароопасными веществами и материалами;</w:t>
      </w:r>
    </w:p>
    <w:p w:rsidR="00171448" w:rsidRPr="0008116A" w:rsidRDefault="0003553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6.4. Все пожароопасные работы должны проводиться по наряду-допуску, который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выдаетответственный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пожарную безопасность.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Наряд-допуск оформляется по требованиям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 режима, утвержденным постановлением Правительства РФ от 16.09.2020 № 1479.</w:t>
      </w: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Обязанности работников и порядок действий при пожаре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или задымления в здании эвакуация обучающихся,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материальных ценностей,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приведении в </w:t>
      </w:r>
      <w:proofErr w:type="spell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пожаровзрывобезопасное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 всех помещений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Работники обязаны:</w:t>
      </w:r>
    </w:p>
    <w:p w:rsidR="00171448" w:rsidRPr="0008116A" w:rsidRDefault="0003553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 ЧС в пожарную часть №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Ульяновска</w:t>
      </w:r>
    </w:p>
    <w:p w:rsidR="00171448" w:rsidRPr="0008116A" w:rsidRDefault="00035533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71448" w:rsidRPr="00AD5143" w:rsidRDefault="00D3058A" w:rsidP="00AD5143">
      <w:pPr>
        <w:numPr>
          <w:ilvl w:val="0"/>
          <w:numId w:val="21"/>
        </w:numPr>
        <w:ind w:left="60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533" w:rsidRPr="00D305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5143" w:rsidRPr="00AD5143">
        <w:rPr>
          <w:rFonts w:hAnsi="Times New Roman" w:cs="Times New Roman"/>
          <w:color w:val="000000"/>
          <w:sz w:val="24"/>
          <w:szCs w:val="24"/>
          <w:lang w:val="ru-RU"/>
        </w:rPr>
        <w:t>(телефон 101, 112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; +7(8422) 614059, +7(8422) 638263),</w:t>
      </w:r>
      <w:r w:rsidR="00AD5143" w:rsidRPr="00AD51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171448" w:rsidRPr="0008116A" w:rsidRDefault="00AD5143" w:rsidP="00AD5143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необходимо назвать адрес, место возникновения пожара (этаж, номер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35533" w:rsidRPr="0008116A">
        <w:rPr>
          <w:rFonts w:hAnsi="Times New Roman" w:cs="Times New Roman"/>
          <w:color w:val="000000"/>
          <w:sz w:val="24"/>
          <w:szCs w:val="24"/>
          <w:lang w:val="ru-RU"/>
        </w:rPr>
        <w:t>помещения), сообщить фамилию, должность;</w:t>
      </w:r>
    </w:p>
    <w:p w:rsidR="00171448" w:rsidRPr="0008116A" w:rsidRDefault="0003553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доложить о пожаре своему непосредственному руководителю;</w:t>
      </w:r>
    </w:p>
    <w:p w:rsidR="00171448" w:rsidRPr="0008116A" w:rsidRDefault="0003553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выполнять команды по эвакуации, поступившие от непосредственного руководителя и по системе оповещения;</w:t>
      </w:r>
    </w:p>
    <w:p w:rsidR="00171448" w:rsidRPr="0008116A" w:rsidRDefault="0003553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171448" w:rsidRPr="0008116A" w:rsidRDefault="0003553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взять с собой средство индивидуальной защиты органов дыхания и при необходимости надеть его;</w:t>
      </w:r>
    </w:p>
    <w:p w:rsidR="00171448" w:rsidRPr="0008116A" w:rsidRDefault="0003553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171448" w:rsidRDefault="000355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Руководящие работники обязаны:</w:t>
      </w:r>
    </w:p>
    <w:p w:rsidR="00171448" w:rsidRPr="0008116A" w:rsidRDefault="0003553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сообщить о пожаре по телефону </w:t>
      </w:r>
      <w:r w:rsidR="00AD5143" w:rsidRPr="0008116A">
        <w:rPr>
          <w:rFonts w:hAnsi="Times New Roman" w:cs="Times New Roman"/>
          <w:color w:val="000000"/>
          <w:sz w:val="24"/>
          <w:szCs w:val="24"/>
          <w:lang w:val="ru-RU"/>
        </w:rPr>
        <w:t>(101, 112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; +7(8422)</w:t>
      </w:r>
      <w:r w:rsidR="00AD51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614059, +7(8422)</w:t>
      </w:r>
      <w:r w:rsidR="00F077C7">
        <w:rPr>
          <w:rFonts w:hAnsi="Times New Roman" w:cs="Times New Roman"/>
          <w:sz w:val="24"/>
          <w:szCs w:val="24"/>
          <w:lang w:val="ru-RU"/>
        </w:rPr>
        <w:t xml:space="preserve"> 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638263)</w:t>
      </w:r>
      <w:r w:rsidR="00AD514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171448" w:rsidRPr="0008116A" w:rsidRDefault="0003553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немедленно оповестить подчиненных работников, обучающихся и посетителей о возникшем пожаре и организовать их эвакуацию в безопасное место;</w:t>
      </w:r>
    </w:p>
    <w:p w:rsidR="00171448" w:rsidRPr="0008116A" w:rsidRDefault="0003553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проконтролировать, чтобы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подчиненные работники, обучающиеся и посетители взяли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собой средства индивидуальной защиты органов дыхания и при необходимости использовали их;</w:t>
      </w:r>
    </w:p>
    <w:p w:rsidR="00171448" w:rsidRPr="0008116A" w:rsidRDefault="0003553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на месте сбора проверить наличие подчиненных работников, обучающихся и посетителей, проинформировать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о принятых мерах по эвакуации людей и материальных ценностей.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7.2.3. </w:t>
      </w:r>
      <w:proofErr w:type="gramStart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пожарную безопасность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171448" w:rsidRPr="0008116A" w:rsidRDefault="0003553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немедленно прибыть к месту пожара;</w:t>
      </w:r>
    </w:p>
    <w:p w:rsidR="00F077C7" w:rsidRPr="00F077C7" w:rsidRDefault="00035533" w:rsidP="00AD514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514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время сообщения о возникновении пожара в пожарную охрану (при необходимости продублировать сообщение о пожаре по телефону </w:t>
      </w:r>
      <w:proofErr w:type="gramStart"/>
      <w:r w:rsidR="00AD5143" w:rsidRPr="000811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D51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5143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AD5143" w:rsidRPr="0008116A">
        <w:rPr>
          <w:rFonts w:hAnsi="Times New Roman" w:cs="Times New Roman"/>
          <w:color w:val="000000"/>
          <w:sz w:val="24"/>
          <w:szCs w:val="24"/>
          <w:lang w:val="ru-RU"/>
        </w:rPr>
        <w:t>101, 112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; +7(8422)</w:t>
      </w:r>
      <w:r w:rsidR="00F077C7">
        <w:rPr>
          <w:rFonts w:hAnsi="Times New Roman" w:cs="Times New Roman"/>
          <w:sz w:val="24"/>
          <w:szCs w:val="24"/>
          <w:lang w:val="ru-RU"/>
        </w:rPr>
        <w:t xml:space="preserve"> 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614059, +7(8422)</w:t>
      </w:r>
      <w:r w:rsidR="00F077C7">
        <w:rPr>
          <w:rFonts w:hAnsi="Times New Roman" w:cs="Times New Roman"/>
          <w:sz w:val="24"/>
          <w:szCs w:val="24"/>
          <w:lang w:val="ru-RU"/>
        </w:rPr>
        <w:t xml:space="preserve"> </w:t>
      </w:r>
      <w:r w:rsidR="00AD5143" w:rsidRPr="00AD5143">
        <w:rPr>
          <w:rFonts w:hAnsi="Times New Roman" w:cs="Times New Roman"/>
          <w:sz w:val="24"/>
          <w:szCs w:val="24"/>
          <w:lang w:val="ru-RU"/>
        </w:rPr>
        <w:t>638263)</w:t>
      </w:r>
    </w:p>
    <w:p w:rsidR="00171448" w:rsidRPr="00AD5143" w:rsidRDefault="00AD5143" w:rsidP="00AD514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5143">
        <w:rPr>
          <w:rFonts w:hAnsi="Times New Roman" w:cs="Times New Roman"/>
          <w:sz w:val="24"/>
          <w:szCs w:val="24"/>
          <w:lang w:val="ru-RU"/>
        </w:rPr>
        <w:t xml:space="preserve"> </w:t>
      </w:r>
      <w:r w:rsidR="00035533" w:rsidRPr="00AD5143">
        <w:rPr>
          <w:rFonts w:hAnsi="Times New Roman" w:cs="Times New Roman"/>
          <w:color w:val="000000"/>
          <w:sz w:val="24"/>
          <w:szCs w:val="24"/>
          <w:lang w:val="ru-RU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171448" w:rsidRPr="0008116A" w:rsidRDefault="0003553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принять информацию от руководящих работников образовательной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принятых мерах;</w:t>
      </w:r>
    </w:p>
    <w:p w:rsidR="00171448" w:rsidRPr="0008116A" w:rsidRDefault="0003553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дать распоряжение работнику, ответственному за электробезопасность;</w:t>
      </w:r>
    </w:p>
    <w:p w:rsidR="00171448" w:rsidRPr="0008116A" w:rsidRDefault="0003553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:rsidR="00171448" w:rsidRPr="0008116A" w:rsidRDefault="0003553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171448" w:rsidRPr="0008116A" w:rsidRDefault="0003553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171448" w:rsidRPr="0008116A" w:rsidRDefault="00035533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</w:r>
    </w:p>
    <w:p w:rsidR="00171448" w:rsidRPr="0008116A" w:rsidRDefault="000355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Допустимое количество людей,</w:t>
      </w:r>
      <w:r w:rsidRPr="0008116A">
        <w:rPr>
          <w:lang w:val="ru-RU"/>
        </w:rPr>
        <w:br/>
      </w:r>
      <w:r w:rsidRPr="00081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которые могут одновременно находиться в здании, помещениях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8.1. Допустимое количество людей, которые могут одновременно находиться в зданиях (с учетом посетителей):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а) по адресу: город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Ульяновск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Камышинская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., д.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-950</w:t>
      </w:r>
      <w:r w:rsidR="00AD51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71448" w:rsidRPr="0008116A" w:rsidRDefault="0008116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а) актовый зал здания по адресу: город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Ульяновск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Камышинская</w:t>
      </w:r>
      <w:proofErr w:type="spellEnd"/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ул., д.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,– 150 человек;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8116A" w:rsidRPr="0008116A" w:rsidRDefault="00035533" w:rsidP="00081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5143">
        <w:rPr>
          <w:rFonts w:hAnsi="Times New Roman" w:cs="Times New Roman"/>
          <w:i/>
          <w:color w:val="000000"/>
          <w:sz w:val="24"/>
          <w:szCs w:val="24"/>
          <w:lang w:val="ru-RU"/>
        </w:rPr>
        <w:t>в)</w:t>
      </w:r>
      <w:r w:rsidRPr="00AD5143">
        <w:rPr>
          <w:rFonts w:hAnsi="Times New Roman" w:cs="Times New Roman"/>
          <w:i/>
          <w:color w:val="000000"/>
          <w:sz w:val="24"/>
          <w:szCs w:val="24"/>
        </w:rPr>
        <w:t> </w:t>
      </w:r>
      <w:r w:rsidR="00AD5143" w:rsidRPr="00AD5143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AD51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по адресу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8116A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</w:t>
      </w:r>
      <w:r w:rsidR="0008116A">
        <w:rPr>
          <w:rFonts w:hAnsi="Times New Roman" w:cs="Times New Roman"/>
          <w:color w:val="000000"/>
          <w:sz w:val="24"/>
          <w:szCs w:val="24"/>
        </w:rPr>
        <w:t> 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Ульяновск</w:t>
      </w:r>
      <w:r w:rsidR="0008116A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Камышинская</w:t>
      </w:r>
      <w:proofErr w:type="spellEnd"/>
      <w:r w:rsidR="0008116A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 ул., д.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 w:rsidR="0008116A" w:rsidRPr="0008116A">
        <w:rPr>
          <w:rFonts w:hAnsi="Times New Roman" w:cs="Times New Roman"/>
          <w:color w:val="000000"/>
          <w:sz w:val="24"/>
          <w:szCs w:val="24"/>
          <w:lang w:val="ru-RU"/>
        </w:rPr>
        <w:t xml:space="preserve">,– </w:t>
      </w:r>
      <w:r w:rsidR="0008116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D5143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="0008116A" w:rsidRPr="0008116A">
        <w:rPr>
          <w:rFonts w:hAnsi="Times New Roman" w:cs="Times New Roman"/>
          <w:color w:val="000000"/>
          <w:sz w:val="24"/>
          <w:szCs w:val="24"/>
          <w:lang w:val="ru-RU"/>
        </w:rPr>
        <w:t>человек;</w:t>
      </w:r>
    </w:p>
    <w:p w:rsidR="00171448" w:rsidRPr="0008116A" w:rsidRDefault="00035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116A">
        <w:rPr>
          <w:rFonts w:hAnsi="Times New Roman" w:cs="Times New Roman"/>
          <w:color w:val="000000"/>
          <w:sz w:val="24"/>
          <w:szCs w:val="24"/>
          <w:lang w:val="ru-RU"/>
        </w:rPr>
        <w:t>8.3. Одновременное пребывание в помещении с одним эвакуационным выходом допускается не более 50 человек.</w:t>
      </w:r>
    </w:p>
    <w:sectPr w:rsidR="00171448" w:rsidRPr="0008116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6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3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6A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71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02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10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50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E2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27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42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B1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03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C5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03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E7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91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E2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81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37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86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61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1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9"/>
  </w:num>
  <w:num w:numId="12">
    <w:abstractNumId w:val="12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22"/>
  </w:num>
  <w:num w:numId="18">
    <w:abstractNumId w:val="9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533"/>
    <w:rsid w:val="0008116A"/>
    <w:rsid w:val="0014013F"/>
    <w:rsid w:val="00171448"/>
    <w:rsid w:val="001B3CE0"/>
    <w:rsid w:val="002D33B1"/>
    <w:rsid w:val="002D3591"/>
    <w:rsid w:val="003514A0"/>
    <w:rsid w:val="004F7E17"/>
    <w:rsid w:val="005A05CE"/>
    <w:rsid w:val="00653AF6"/>
    <w:rsid w:val="00AD5143"/>
    <w:rsid w:val="00B73A5A"/>
    <w:rsid w:val="00D3058A"/>
    <w:rsid w:val="00E438A1"/>
    <w:rsid w:val="00F01E19"/>
    <w:rsid w:val="00F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2021-01-26T04:05:00Z</cp:lastPrinted>
  <dcterms:created xsi:type="dcterms:W3CDTF">2021-01-26T04:06:00Z</dcterms:created>
  <dcterms:modified xsi:type="dcterms:W3CDTF">2021-01-28T11:10:00Z</dcterms:modified>
</cp:coreProperties>
</file>