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63" w:rsidRDefault="00916E63" w:rsidP="00BE2A8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BE2A8F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О </w:t>
      </w:r>
      <w:r w:rsidR="00BE2A8F">
        <w:rPr>
          <w:rFonts w:ascii="PT Astra Serif" w:eastAsia="Times New Roman" w:hAnsi="PT Astra Serif" w:cs="Helvetica"/>
          <w:sz w:val="28"/>
          <w:szCs w:val="28"/>
          <w:lang w:eastAsia="ru-RU"/>
        </w:rPr>
        <w:t>КОНФЛИКТНОЙ КОМИССИИ</w:t>
      </w:r>
    </w:p>
    <w:p w:rsidR="00BE2A8F" w:rsidRPr="00BE2A8F" w:rsidRDefault="00BE2A8F" w:rsidP="00BE2A8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sz w:val="28"/>
          <w:szCs w:val="28"/>
          <w:lang w:eastAsia="ru-RU"/>
        </w:rPr>
      </w:pPr>
    </w:p>
    <w:p w:rsidR="00916E63" w:rsidRPr="00916E63" w:rsidRDefault="00916E63" w:rsidP="00BE2A8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Конфликтная комиссия (далее – КК) создается в целях защиты прав участников государственной итоговой аттестации (далее-ГИА). КК </w:t>
      </w:r>
      <w:proofErr w:type="gramStart"/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призвана</w:t>
      </w:r>
      <w:proofErr w:type="gramEnd"/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916E63" w:rsidRPr="00916E63" w:rsidRDefault="00916E63" w:rsidP="0015034F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Для обеспечения права на объективное проведение экзамена в ППЭ и оценивание экзаменационных работ участникам ЕГЭ (ГВЭ) предоставляется право подать в КК апелляцию в письменной форме:</w:t>
      </w:r>
    </w:p>
    <w:p w:rsidR="00916E63" w:rsidRPr="00916E63" w:rsidRDefault="00916E63" w:rsidP="00916E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о нарушении установленного порядка проведения ЕГЭ (ГВЭ) по соответствующему учебному предмету;</w:t>
      </w:r>
    </w:p>
    <w:p w:rsidR="00916E63" w:rsidRPr="00916E63" w:rsidRDefault="00916E63" w:rsidP="00916E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о несогласии с выставленными баллами.</w:t>
      </w:r>
    </w:p>
    <w:p w:rsidR="00916E63" w:rsidRPr="00916E63" w:rsidRDefault="00916E63" w:rsidP="0015034F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КК не рассматривает апелляции по вопросам содержания и структуры заданий по учебным предметам, а также по вопросам, связанным:</w:t>
      </w:r>
    </w:p>
    <w:p w:rsidR="00916E63" w:rsidRPr="00916E63" w:rsidRDefault="00916E63" w:rsidP="00916E6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с оцениванием результатов выполнения заданий экзаменационной работы с кратким ответом;</w:t>
      </w:r>
    </w:p>
    <w:p w:rsidR="00916E63" w:rsidRPr="00916E63" w:rsidRDefault="00916E63" w:rsidP="00916E6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с нарушением участником ЕГЭ (ГВЭ) требований, установленных Порядком;</w:t>
      </w:r>
    </w:p>
    <w:p w:rsidR="00916E63" w:rsidRPr="00916E63" w:rsidRDefault="00916E63" w:rsidP="00916E6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с неправильным оформлением экзаменационной работы.</w:t>
      </w:r>
    </w:p>
    <w:p w:rsidR="00916E63" w:rsidRPr="00916E63" w:rsidRDefault="00916E63" w:rsidP="0015034F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КК не рассматривает черновики участника ЕГ</w:t>
      </w:r>
      <w:proofErr w:type="gramStart"/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Э(</w:t>
      </w:r>
      <w:proofErr w:type="gramEnd"/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ГВЭ) в качестве материалов апелляции.</w:t>
      </w:r>
    </w:p>
    <w:p w:rsidR="00916E63" w:rsidRPr="00916E63" w:rsidRDefault="00916E63" w:rsidP="0015034F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В целях информирования граждан в СМИ, на официальном  сайте поддержки государственной итоговой аттестации в Ульяновской области  не </w:t>
      </w:r>
      <w:proofErr w:type="gramStart"/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позднее</w:t>
      </w:r>
      <w:proofErr w:type="gramEnd"/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чем за месяц до начала экзаменов публикуется информация: о сроках, местах и порядке подачи и рассмотрения апелляций.</w:t>
      </w:r>
    </w:p>
    <w:p w:rsidR="00916E63" w:rsidRPr="00916E63" w:rsidRDefault="00916E63" w:rsidP="0015034F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bookmarkStart w:id="0" w:name="_GoBack"/>
      <w:bookmarkEnd w:id="0"/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При рассмотрении апелляции может присутствовать участник ЕГЭ (ГВЭ)и (или) его родители (законные представители), а также общественные наблюдатели.</w:t>
      </w:r>
    </w:p>
    <w:p w:rsidR="00916E63" w:rsidRPr="00916E63" w:rsidRDefault="00916E63" w:rsidP="00BE2A8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  <w:t>ПРАВИЛА ПОДАЧИ АПЕЛЛЯЦИИ О НАРУШЕНИИ УСТАНОВЛЕННОГО ПОРЯДКА ПРОВЕДЕНИЯ ЕГЭ</w:t>
      </w:r>
    </w:p>
    <w:p w:rsidR="00916E63" w:rsidRPr="00916E63" w:rsidRDefault="00916E63" w:rsidP="00BE2A8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Апелляцию о нарушении установленного порядка проведения ЕГЭ (ГВЭ) участник ЕГ</w:t>
      </w:r>
      <w:proofErr w:type="gramStart"/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Э(</w:t>
      </w:r>
      <w:proofErr w:type="gramEnd"/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ГВЭ) подает в день проведения экзамена по соответствующему учебному предмету члену ГЭК, не покидая ППЭ.</w:t>
      </w:r>
    </w:p>
    <w:p w:rsidR="00916E63" w:rsidRPr="00916E63" w:rsidRDefault="00916E63" w:rsidP="00916E6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Апелляция составляется в письменной форме в двух экземплярах: один передается в КК, другой, с пометкой члена ГЭК о принятии ее на рассмотрение в КК, остается у участника ЕГЭ (ГВЭ). Член ГЭК, принявший апелляцию, в тот же день направляет ее в КК.</w:t>
      </w:r>
    </w:p>
    <w:p w:rsidR="00916E63" w:rsidRPr="00916E63" w:rsidRDefault="00916E63" w:rsidP="00916E6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После получения апелляции о нарушении установленного порядка проведения ЕГЭ (ГВЭ) членом ГЭК в ППЭ в день проведения экзамена в целях проверки изложенных в апелляции сведений организуется проверка при участии:</w:t>
      </w:r>
    </w:p>
    <w:p w:rsidR="00916E63" w:rsidRPr="00916E63" w:rsidRDefault="00916E63" w:rsidP="00916E6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организаторов, не задействованных в аудитории, в которой сдавал экзамен апеллянт;</w:t>
      </w:r>
    </w:p>
    <w:p w:rsidR="00916E63" w:rsidRPr="00916E63" w:rsidRDefault="00916E63" w:rsidP="00916E6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технических специалистов и ассистентов;</w:t>
      </w:r>
    </w:p>
    <w:p w:rsidR="00916E63" w:rsidRPr="00916E63" w:rsidRDefault="00916E63" w:rsidP="00916E6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общественных наблюдателей;</w:t>
      </w:r>
    </w:p>
    <w:p w:rsidR="00916E63" w:rsidRPr="00916E63" w:rsidRDefault="00916E63" w:rsidP="00916E6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lastRenderedPageBreak/>
        <w:t>сотрудников, осуществляющих охрану правопорядка;</w:t>
      </w:r>
    </w:p>
    <w:p w:rsidR="00916E63" w:rsidRPr="00916E63" w:rsidRDefault="00916E63" w:rsidP="00916E6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медицинских работников.</w:t>
      </w:r>
    </w:p>
    <w:p w:rsidR="00916E63" w:rsidRPr="00916E63" w:rsidRDefault="00916E63" w:rsidP="00BE2A8F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КК рассматривает апелляцию о нарушении установленного порядка проведения ГИА в течение двух рабочих дней с момента ее поступления в КК.</w:t>
      </w:r>
    </w:p>
    <w:p w:rsidR="00916E63" w:rsidRPr="00916E63" w:rsidRDefault="00916E63" w:rsidP="00BE2A8F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</w:p>
    <w:p w:rsidR="00916E63" w:rsidRPr="00916E63" w:rsidRDefault="00916E63" w:rsidP="00916E6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При рассмотрении апелляции о нарушении установленного порядка проведения ГИА КК рассматривает апелляцию и заключение о результатах проверки и выносит одно из решений:</w:t>
      </w:r>
    </w:p>
    <w:p w:rsidR="00916E63" w:rsidRPr="00916E63" w:rsidRDefault="00916E63" w:rsidP="00916E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об удовлетворении апелляции;</w:t>
      </w:r>
    </w:p>
    <w:p w:rsidR="00916E63" w:rsidRPr="00916E63" w:rsidRDefault="00916E63" w:rsidP="00916E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об отклонении апелляции.</w:t>
      </w:r>
    </w:p>
    <w:p w:rsidR="00916E63" w:rsidRPr="00916E63" w:rsidRDefault="00916E63" w:rsidP="00BE2A8F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При удовлетворении апелляции результат экзамена, по процедуре которого участником ЕГЭ (ГВЭ) была подана апелляция, аннулируется и участнику ЕГЭ (ГВЭ) предоставляется возможность сдать экзамен по учебному предмету в иной день, предусмотренный едиными расписаниями проведения ЕГЭ (ГВЭ).</w:t>
      </w:r>
    </w:p>
    <w:p w:rsidR="00916E63" w:rsidRPr="00916E63" w:rsidRDefault="00916E63" w:rsidP="00BE2A8F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При отклонении апелляции результат апеллянта не изменяется и остается действующим.</w:t>
      </w:r>
    </w:p>
    <w:p w:rsidR="00916E63" w:rsidRPr="00916E63" w:rsidRDefault="00916E63" w:rsidP="00BE2A8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  <w:t>ПРАВИЛА ПОДАЧИ АПЕЛЛЯЦИИ О НЕСОГЛАСИИ С РЕЗУЛЬТАТАМИ ЕГЭ</w:t>
      </w:r>
    </w:p>
    <w:p w:rsidR="00916E63" w:rsidRPr="00916E63" w:rsidRDefault="00916E63" w:rsidP="00BE2A8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Апелляция о несогласии с выставленными баллами подается в течение </w:t>
      </w:r>
      <w:r w:rsidRPr="00916E63">
        <w:rPr>
          <w:rFonts w:ascii="PT Astra Serif" w:eastAsia="Times New Roman" w:hAnsi="PT Astra Serif" w:cs="Helvetica"/>
          <w:b/>
          <w:sz w:val="28"/>
          <w:szCs w:val="28"/>
          <w:lang w:eastAsia="ru-RU"/>
        </w:rPr>
        <w:t>двух рабочих дней</w:t>
      </w: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после официального дня объявления результатов ГИА по соответствующему учебному предмету.</w:t>
      </w:r>
    </w:p>
    <w:p w:rsidR="00916E63" w:rsidRPr="00916E63" w:rsidRDefault="00916E63" w:rsidP="00BE2A8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Апелляция составляется в письменной форме в двух экземплярах: один передается в КК, другой, с пометкой ответственного лица о принятии ее на рассмотрение в КК, остается у апеллянта (форма 1-АП).</w:t>
      </w:r>
    </w:p>
    <w:p w:rsidR="00916E63" w:rsidRPr="00916E63" w:rsidRDefault="00916E63" w:rsidP="00BE2A8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Обучающиеся подают апелляцию в организацию, осуществляющую образовательную деятельность, которой они были допущены в установленном порядке к ГИА. Руководитель организации или уполномоченное им лицо, принявшее апелляцию, незамедлительно передает ее в КК.</w:t>
      </w:r>
    </w:p>
    <w:p w:rsidR="00916E63" w:rsidRPr="00916E63" w:rsidRDefault="00916E63" w:rsidP="00BE2A8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Выпускники прошлых лет подают апелляцию в места, в которых они были зарегистрированы на сдачу ЕГЭ, а также в иные места, определенные ОИВ.</w:t>
      </w:r>
    </w:p>
    <w:p w:rsidR="00916E63" w:rsidRPr="00916E63" w:rsidRDefault="00916E63" w:rsidP="00BE2A8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По решению ГЭК подача и (или) рассмотрение апелляций могут быть организованы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:rsidR="00916E63" w:rsidRPr="00916E63" w:rsidRDefault="00916E63" w:rsidP="00BE2A8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КК рассматривает апелляцию </w:t>
      </w:r>
      <w:proofErr w:type="gramStart"/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о несогласии с выставленными баллами в течение четырех рабочих дней с момента ее поступления в КК</w:t>
      </w:r>
      <w:proofErr w:type="gramEnd"/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.</w:t>
      </w:r>
    </w:p>
    <w:p w:rsidR="00916E63" w:rsidRPr="00916E63" w:rsidRDefault="00916E63" w:rsidP="00BE2A8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После поступления апелляции в КК ответственный секретарь КК регистрируют ее в журнале регистрации апелляций, после чего информирует </w:t>
      </w: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lastRenderedPageBreak/>
        <w:t>апеллянта и (или) его родителей (законных представителей) о дате, времени и месте рассмотрения апелляции.</w:t>
      </w:r>
    </w:p>
    <w:p w:rsidR="00916E63" w:rsidRPr="00916E63" w:rsidRDefault="00916E63" w:rsidP="00BE2A8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proofErr w:type="gramStart"/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ответов.</w:t>
      </w:r>
      <w:proofErr w:type="gramEnd"/>
    </w:p>
    <w:p w:rsidR="00916E63" w:rsidRPr="00916E63" w:rsidRDefault="00916E63" w:rsidP="00BE2A8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Апеллянт должен удостовериться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требованиями.</w:t>
      </w:r>
    </w:p>
    <w:p w:rsidR="00916E63" w:rsidRPr="00916E63" w:rsidRDefault="00916E63" w:rsidP="00BE2A8F">
      <w:pPr>
        <w:shd w:val="clear" w:color="auto" w:fill="FFFFFF"/>
        <w:spacing w:after="0" w:line="240" w:lineRule="auto"/>
        <w:ind w:firstLine="708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 Время, рекомендуемое на разъяснения по оцениванию развернутых и (или) устных ответов одного апеллянта, не более 20 минут.</w:t>
      </w:r>
    </w:p>
    <w:p w:rsidR="00916E63" w:rsidRPr="00916E63" w:rsidRDefault="00916E63" w:rsidP="00BE2A8F">
      <w:pPr>
        <w:shd w:val="clear" w:color="auto" w:fill="FFFFFF"/>
        <w:spacing w:after="0" w:line="240" w:lineRule="auto"/>
        <w:ind w:firstLine="360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По результатам рассмотрения апелляции о несогласии с выставленными баллами КК принимает решение:</w:t>
      </w:r>
    </w:p>
    <w:p w:rsidR="00916E63" w:rsidRPr="00916E63" w:rsidRDefault="00916E63" w:rsidP="00BE2A8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916E63" w:rsidRPr="00916E63" w:rsidRDefault="00916E63" w:rsidP="00BE2A8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об удовлетворении апелляции и изменении баллов (наличие технических ошибок и (или) ошибок оценивания экзаменационной работы).</w:t>
      </w:r>
    </w:p>
    <w:p w:rsidR="00916E63" w:rsidRPr="00916E63" w:rsidRDefault="00916E63" w:rsidP="00BE2A8F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916E63"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</w:t>
      </w:r>
      <w:r w:rsidRPr="00916E63">
        <w:rPr>
          <w:rFonts w:ascii="PT Astra Serif" w:eastAsia="Times New Roman" w:hAnsi="PT Astra Serif" w:cs="Helvetica"/>
          <w:sz w:val="28"/>
          <w:szCs w:val="28"/>
          <w:lang w:eastAsia="ru-RU"/>
        </w:rPr>
        <w:t>.</w:t>
      </w:r>
    </w:p>
    <w:p w:rsidR="00FB17B7" w:rsidRDefault="00FB17B7" w:rsidP="00BE2A8F">
      <w:pPr>
        <w:spacing w:after="0"/>
      </w:pPr>
    </w:p>
    <w:sectPr w:rsidR="00FB1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2863"/>
    <w:multiLevelType w:val="multilevel"/>
    <w:tmpl w:val="137E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355F51"/>
    <w:multiLevelType w:val="multilevel"/>
    <w:tmpl w:val="BF40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527FEE"/>
    <w:multiLevelType w:val="multilevel"/>
    <w:tmpl w:val="5540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3C4ABB"/>
    <w:multiLevelType w:val="multilevel"/>
    <w:tmpl w:val="6E68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71034D"/>
    <w:multiLevelType w:val="multilevel"/>
    <w:tmpl w:val="BAAC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37"/>
    <w:rsid w:val="0015034F"/>
    <w:rsid w:val="008F6137"/>
    <w:rsid w:val="00916E63"/>
    <w:rsid w:val="00BE2A8F"/>
    <w:rsid w:val="00FB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927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2023-06-15T08:16:00Z</dcterms:created>
  <dcterms:modified xsi:type="dcterms:W3CDTF">2023-06-15T08:20:00Z</dcterms:modified>
</cp:coreProperties>
</file>