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D6" w:rsidRDefault="00B759CB" w:rsidP="007C38D6">
      <w:pPr>
        <w:pStyle w:val="132"/>
        <w:keepNext/>
        <w:keepLines/>
        <w:shd w:val="clear" w:color="auto" w:fill="auto"/>
        <w:spacing w:before="0" w:after="0" w:line="240" w:lineRule="auto"/>
        <w:ind w:right="23"/>
        <w:rPr>
          <w:lang w:val="en-US"/>
        </w:rPr>
      </w:pPr>
      <w:bookmarkStart w:id="0" w:name="bookmark2"/>
      <w:r>
        <w:t>ПОЛОЖЕНИЕ</w:t>
      </w:r>
    </w:p>
    <w:p w:rsidR="00000000" w:rsidRDefault="00B759CB" w:rsidP="007C38D6">
      <w:pPr>
        <w:pStyle w:val="132"/>
        <w:keepNext/>
        <w:keepLines/>
        <w:shd w:val="clear" w:color="auto" w:fill="auto"/>
        <w:spacing w:before="0" w:after="0" w:line="240" w:lineRule="auto"/>
        <w:ind w:right="23"/>
        <w:rPr>
          <w:lang w:val="en-US"/>
        </w:rPr>
      </w:pPr>
      <w:r>
        <w:t>об областном конкурсе творческих работ «Скажи жизни - Да!»</w:t>
      </w:r>
      <w:bookmarkEnd w:id="0"/>
    </w:p>
    <w:p w:rsidR="007C38D6" w:rsidRPr="007C38D6" w:rsidRDefault="007C38D6" w:rsidP="007C38D6">
      <w:pPr>
        <w:pStyle w:val="132"/>
        <w:keepNext/>
        <w:keepLines/>
        <w:shd w:val="clear" w:color="auto" w:fill="auto"/>
        <w:spacing w:before="0" w:after="0" w:line="240" w:lineRule="auto"/>
        <w:ind w:right="23"/>
        <w:rPr>
          <w:lang w:val="en-US"/>
        </w:rPr>
      </w:pPr>
    </w:p>
    <w:p w:rsidR="00000000" w:rsidRDefault="00B759CB">
      <w:pPr>
        <w:pStyle w:val="132"/>
        <w:keepNext/>
        <w:keepLines/>
        <w:shd w:val="clear" w:color="auto" w:fill="auto"/>
        <w:spacing w:before="0" w:after="0" w:line="317" w:lineRule="exact"/>
        <w:ind w:right="20"/>
      </w:pPr>
      <w:bookmarkStart w:id="1" w:name="bookmark3"/>
      <w:r>
        <w:t>1. Общие положе</w:t>
      </w:r>
      <w:r>
        <w:t>ния</w:t>
      </w:r>
      <w:bookmarkEnd w:id="1"/>
    </w:p>
    <w:p w:rsidR="00000000" w:rsidRDefault="00B759CB">
      <w:pPr>
        <w:pStyle w:val="151"/>
        <w:numPr>
          <w:ilvl w:val="0"/>
          <w:numId w:val="5"/>
        </w:numPr>
        <w:shd w:val="clear" w:color="auto" w:fill="auto"/>
        <w:tabs>
          <w:tab w:val="left" w:pos="1436"/>
        </w:tabs>
        <w:spacing w:after="0" w:line="317" w:lineRule="exact"/>
        <w:ind w:left="20" w:right="20" w:firstLine="740"/>
        <w:jc w:val="both"/>
      </w:pPr>
      <w:r>
        <w:t>Настоящее Положение о проведении областного конкурса творческих работ «Скажи жизни - Да!» (далее - конкурс) определяет порядок организации и проведения конкурса, критерии отбора конкурсных работ, состав участников, организационного комит</w:t>
      </w:r>
      <w:r>
        <w:t>ета, членов экспертной комиссии, награждения победителей и призёров конкурса.</w:t>
      </w:r>
    </w:p>
    <w:p w:rsidR="00000000" w:rsidRDefault="00B759CB">
      <w:pPr>
        <w:pStyle w:val="151"/>
        <w:numPr>
          <w:ilvl w:val="0"/>
          <w:numId w:val="5"/>
        </w:numPr>
        <w:shd w:val="clear" w:color="auto" w:fill="auto"/>
        <w:tabs>
          <w:tab w:val="left" w:pos="1431"/>
        </w:tabs>
        <w:spacing w:after="0" w:line="317" w:lineRule="exact"/>
        <w:ind w:left="20" w:right="20" w:firstLine="740"/>
        <w:jc w:val="both"/>
      </w:pPr>
      <w:r>
        <w:t>Конкурс проводится в рамках областной акции «Скажи жизни - Да!» среди образовательных организаций Ульяновской области.</w:t>
      </w:r>
    </w:p>
    <w:p w:rsidR="00000000" w:rsidRDefault="00B759CB">
      <w:pPr>
        <w:pStyle w:val="151"/>
        <w:numPr>
          <w:ilvl w:val="0"/>
          <w:numId w:val="5"/>
        </w:numPr>
        <w:shd w:val="clear" w:color="auto" w:fill="auto"/>
        <w:tabs>
          <w:tab w:val="left" w:pos="1432"/>
        </w:tabs>
        <w:spacing w:after="0" w:line="317" w:lineRule="exact"/>
        <w:ind w:left="20" w:firstLine="740"/>
        <w:jc w:val="both"/>
      </w:pPr>
      <w:r>
        <w:t>Организаторами конкурса являются:</w:t>
      </w:r>
    </w:p>
    <w:p w:rsidR="00000000" w:rsidRDefault="00B759CB">
      <w:pPr>
        <w:pStyle w:val="151"/>
        <w:numPr>
          <w:ilvl w:val="0"/>
          <w:numId w:val="6"/>
        </w:numPr>
        <w:shd w:val="clear" w:color="auto" w:fill="auto"/>
        <w:tabs>
          <w:tab w:val="left" w:pos="1451"/>
        </w:tabs>
        <w:spacing w:after="6" w:line="270" w:lineRule="exact"/>
        <w:ind w:left="20" w:firstLine="740"/>
        <w:jc w:val="both"/>
      </w:pPr>
      <w:r>
        <w:t>Министерст</w:t>
      </w:r>
      <w:r>
        <w:t>во образования и науки Ульяновской области.</w:t>
      </w:r>
    </w:p>
    <w:p w:rsidR="00000000" w:rsidRDefault="00B759CB">
      <w:pPr>
        <w:pStyle w:val="151"/>
        <w:numPr>
          <w:ilvl w:val="0"/>
          <w:numId w:val="6"/>
        </w:numPr>
        <w:shd w:val="clear" w:color="auto" w:fill="auto"/>
        <w:tabs>
          <w:tab w:val="left" w:pos="1461"/>
        </w:tabs>
        <w:spacing w:after="0" w:line="322" w:lineRule="exact"/>
        <w:ind w:left="20" w:firstLine="740"/>
        <w:jc w:val="both"/>
      </w:pPr>
      <w:r>
        <w:t>ОГБ</w:t>
      </w:r>
      <w:r>
        <w:t xml:space="preserve">У </w:t>
      </w:r>
      <w:proofErr w:type="gramStart"/>
      <w:r>
        <w:t>ДО</w:t>
      </w:r>
      <w:proofErr w:type="gramEnd"/>
      <w:r>
        <w:t xml:space="preserve"> </w:t>
      </w:r>
      <w:r w:rsidR="00842C4C">
        <w:t>«</w:t>
      </w:r>
      <w:proofErr w:type="gramStart"/>
      <w:r>
        <w:t>Дворец</w:t>
      </w:r>
      <w:proofErr w:type="gramEnd"/>
      <w:r>
        <w:t xml:space="preserve"> творчества детей и молодёжи</w:t>
      </w:r>
      <w:r w:rsidR="00842C4C">
        <w:t>»</w:t>
      </w:r>
      <w:r>
        <w:t>.</w:t>
      </w:r>
    </w:p>
    <w:p w:rsidR="00000000" w:rsidRDefault="00B759CB">
      <w:pPr>
        <w:pStyle w:val="151"/>
        <w:numPr>
          <w:ilvl w:val="0"/>
          <w:numId w:val="5"/>
        </w:numPr>
        <w:shd w:val="clear" w:color="auto" w:fill="auto"/>
        <w:tabs>
          <w:tab w:val="left" w:pos="1350"/>
        </w:tabs>
        <w:spacing w:after="0" w:line="322" w:lineRule="exact"/>
        <w:ind w:left="20" w:right="20" w:firstLine="740"/>
        <w:jc w:val="both"/>
      </w:pPr>
      <w:r>
        <w:t>Цель конкурса: стимулирование творческих инициатив детей и молодёжи, направленных на осознание и выражение ценностей здоровья, здорового образа жиз</w:t>
      </w:r>
      <w:r>
        <w:t>ни, нравственных установок на раскрытие жизнеутверждающего начала в человеке.</w:t>
      </w:r>
    </w:p>
    <w:p w:rsidR="00000000" w:rsidRDefault="00B759CB">
      <w:pPr>
        <w:pStyle w:val="151"/>
        <w:numPr>
          <w:ilvl w:val="0"/>
          <w:numId w:val="5"/>
        </w:numPr>
        <w:shd w:val="clear" w:color="auto" w:fill="auto"/>
        <w:tabs>
          <w:tab w:val="left" w:pos="1221"/>
        </w:tabs>
        <w:spacing w:after="0" w:line="322" w:lineRule="exact"/>
        <w:ind w:left="20" w:firstLine="740"/>
        <w:jc w:val="both"/>
      </w:pPr>
      <w:r>
        <w:t>Задачи конкурса:</w:t>
      </w:r>
    </w:p>
    <w:p w:rsidR="00000000" w:rsidRDefault="00B759CB">
      <w:pPr>
        <w:pStyle w:val="151"/>
        <w:numPr>
          <w:ilvl w:val="0"/>
          <w:numId w:val="6"/>
        </w:numPr>
        <w:shd w:val="clear" w:color="auto" w:fill="auto"/>
        <w:tabs>
          <w:tab w:val="left" w:pos="1119"/>
        </w:tabs>
        <w:spacing w:after="0" w:line="322" w:lineRule="exact"/>
        <w:ind w:left="20" w:right="20" w:firstLine="740"/>
        <w:jc w:val="both"/>
      </w:pPr>
      <w:r>
        <w:t>привлечение внимания детей и молодёжи, педагогической и родительской общественности к проблемам сохранения здоровья подрастающего поколения;</w:t>
      </w:r>
    </w:p>
    <w:p w:rsidR="00000000" w:rsidRDefault="00B759CB">
      <w:pPr>
        <w:pStyle w:val="151"/>
        <w:numPr>
          <w:ilvl w:val="0"/>
          <w:numId w:val="6"/>
        </w:numPr>
        <w:shd w:val="clear" w:color="auto" w:fill="auto"/>
        <w:tabs>
          <w:tab w:val="left" w:pos="990"/>
        </w:tabs>
        <w:spacing w:after="0" w:line="322" w:lineRule="exact"/>
        <w:ind w:left="20" w:right="20" w:firstLine="740"/>
        <w:jc w:val="both"/>
      </w:pPr>
      <w:r>
        <w:t>создание</w:t>
      </w:r>
      <w:r>
        <w:t xml:space="preserve"> условий для профилактики употребления табака, алкоголя, наркотических веществ, распространения ВИЧ-инфекции и иных социально значимых заболеваний;</w:t>
      </w:r>
    </w:p>
    <w:p w:rsidR="00000000" w:rsidRDefault="00B759CB">
      <w:pPr>
        <w:pStyle w:val="151"/>
        <w:numPr>
          <w:ilvl w:val="0"/>
          <w:numId w:val="6"/>
        </w:numPr>
        <w:shd w:val="clear" w:color="auto" w:fill="auto"/>
        <w:tabs>
          <w:tab w:val="left" w:pos="932"/>
        </w:tabs>
        <w:spacing w:after="0" w:line="322" w:lineRule="exact"/>
        <w:ind w:left="20" w:right="20" w:firstLine="740"/>
        <w:jc w:val="both"/>
      </w:pPr>
      <w:r>
        <w:t xml:space="preserve">создание предпосылок для снижения уровня </w:t>
      </w:r>
      <w:proofErr w:type="spellStart"/>
      <w:r>
        <w:t>девиантных</w:t>
      </w:r>
      <w:proofErr w:type="spellEnd"/>
      <w:r>
        <w:t xml:space="preserve"> проявлений в детской и подростковой среде;</w:t>
      </w:r>
    </w:p>
    <w:p w:rsidR="00000000" w:rsidRDefault="00B759CB">
      <w:pPr>
        <w:pStyle w:val="151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322" w:lineRule="exact"/>
        <w:ind w:left="20" w:right="20" w:firstLine="740"/>
        <w:jc w:val="both"/>
      </w:pPr>
      <w:r>
        <w:t>пропага</w:t>
      </w:r>
      <w:r>
        <w:t>нда толерантного отношения друг к другу и к представителям социально-уязвимых групп;</w:t>
      </w:r>
    </w:p>
    <w:p w:rsidR="00000000" w:rsidRDefault="00B759CB">
      <w:pPr>
        <w:pStyle w:val="151"/>
        <w:numPr>
          <w:ilvl w:val="0"/>
          <w:numId w:val="6"/>
        </w:numPr>
        <w:shd w:val="clear" w:color="auto" w:fill="auto"/>
        <w:tabs>
          <w:tab w:val="left" w:pos="932"/>
        </w:tabs>
        <w:spacing w:after="0" w:line="322" w:lineRule="exact"/>
        <w:ind w:left="20" w:right="20" w:firstLine="740"/>
        <w:jc w:val="both"/>
      </w:pPr>
      <w:r>
        <w:t>пропаганда ценностей духовного и физического возрождения человека, любви к жизни, единения с природой, духовного единения с людьми;</w:t>
      </w:r>
    </w:p>
    <w:p w:rsidR="00000000" w:rsidRDefault="00B759CB">
      <w:pPr>
        <w:pStyle w:val="151"/>
        <w:numPr>
          <w:ilvl w:val="0"/>
          <w:numId w:val="6"/>
        </w:numPr>
        <w:shd w:val="clear" w:color="auto" w:fill="auto"/>
        <w:tabs>
          <w:tab w:val="left" w:pos="922"/>
        </w:tabs>
        <w:spacing w:after="0" w:line="322" w:lineRule="exact"/>
        <w:ind w:left="20" w:right="20" w:firstLine="740"/>
        <w:jc w:val="both"/>
      </w:pPr>
      <w:r>
        <w:t>развитие социальной компетентност</w:t>
      </w:r>
      <w:r>
        <w:t>и и внедрение интерактивных форм здорового образа жизни;</w:t>
      </w:r>
    </w:p>
    <w:p w:rsidR="00000000" w:rsidRDefault="00B759CB">
      <w:pPr>
        <w:pStyle w:val="151"/>
        <w:numPr>
          <w:ilvl w:val="0"/>
          <w:numId w:val="6"/>
        </w:numPr>
        <w:shd w:val="clear" w:color="auto" w:fill="auto"/>
        <w:tabs>
          <w:tab w:val="left" w:pos="918"/>
        </w:tabs>
        <w:spacing w:after="0" w:line="322" w:lineRule="exact"/>
        <w:ind w:left="20" w:firstLine="740"/>
        <w:jc w:val="both"/>
      </w:pPr>
      <w:r>
        <w:t xml:space="preserve">повышение творческой активности </w:t>
      </w:r>
      <w:r w:rsidR="007C38D6">
        <w:t xml:space="preserve">обучающихся </w:t>
      </w:r>
      <w:r w:rsidR="00842C4C">
        <w:t xml:space="preserve">образовательных организаций </w:t>
      </w:r>
      <w:r w:rsidR="007C38D6" w:rsidRPr="00FF2577">
        <w:t>Ульяновской области</w:t>
      </w:r>
      <w:r>
        <w:t>.</w:t>
      </w:r>
    </w:p>
    <w:p w:rsidR="00842C4C" w:rsidRDefault="00842C4C">
      <w:pPr>
        <w:pStyle w:val="151"/>
        <w:numPr>
          <w:ilvl w:val="0"/>
          <w:numId w:val="6"/>
        </w:numPr>
        <w:shd w:val="clear" w:color="auto" w:fill="auto"/>
        <w:tabs>
          <w:tab w:val="left" w:pos="918"/>
        </w:tabs>
        <w:spacing w:after="0" w:line="322" w:lineRule="exact"/>
        <w:ind w:left="20" w:firstLine="740"/>
        <w:jc w:val="both"/>
      </w:pPr>
    </w:p>
    <w:p w:rsidR="00000000" w:rsidRDefault="00B759CB">
      <w:pPr>
        <w:pStyle w:val="132"/>
        <w:keepNext/>
        <w:keepLines/>
        <w:shd w:val="clear" w:color="auto" w:fill="auto"/>
        <w:spacing w:before="0" w:after="0"/>
        <w:ind w:left="2760"/>
        <w:jc w:val="left"/>
      </w:pPr>
      <w:bookmarkStart w:id="2" w:name="bookmark4"/>
      <w:r>
        <w:t>2. Условия проведения конкурса</w:t>
      </w:r>
      <w:bookmarkEnd w:id="2"/>
    </w:p>
    <w:p w:rsidR="00000000" w:rsidRDefault="00B759CB">
      <w:pPr>
        <w:pStyle w:val="132"/>
        <w:keepNext/>
        <w:keepLines/>
        <w:numPr>
          <w:ilvl w:val="0"/>
          <w:numId w:val="7"/>
        </w:numPr>
        <w:shd w:val="clear" w:color="auto" w:fill="auto"/>
        <w:tabs>
          <w:tab w:val="left" w:pos="510"/>
        </w:tabs>
        <w:spacing w:before="0" w:after="0"/>
        <w:ind w:left="20"/>
        <w:jc w:val="left"/>
      </w:pPr>
      <w:bookmarkStart w:id="3" w:name="bookmark5"/>
      <w:r>
        <w:t>Участники конкурса:</w:t>
      </w:r>
      <w:bookmarkEnd w:id="3"/>
    </w:p>
    <w:p w:rsidR="00000000" w:rsidRDefault="00B759CB">
      <w:pPr>
        <w:pStyle w:val="151"/>
        <w:shd w:val="clear" w:color="auto" w:fill="auto"/>
        <w:spacing w:after="0" w:line="322" w:lineRule="exact"/>
        <w:ind w:left="20" w:right="20" w:firstLine="580"/>
        <w:jc w:val="both"/>
      </w:pPr>
      <w:r>
        <w:t>Участниками конкурса могут быть обучающиеся общеобр</w:t>
      </w:r>
      <w:r>
        <w:t>азовательных организаций, студенты профессиональных образовательных организаций, обучающиеся образовательных организаций дополнительного о</w:t>
      </w:r>
      <w:r w:rsidR="00FF2577">
        <w:t>бразования детей в возрасте от 14</w:t>
      </w:r>
      <w:r>
        <w:t xml:space="preserve"> до 21 года.</w:t>
      </w:r>
    </w:p>
    <w:p w:rsidR="00000000" w:rsidRDefault="00B759CB">
      <w:pPr>
        <w:pStyle w:val="132"/>
        <w:keepNext/>
        <w:keepLines/>
        <w:shd w:val="clear" w:color="auto" w:fill="auto"/>
        <w:spacing w:before="0"/>
        <w:ind w:left="20" w:firstLine="580"/>
        <w:jc w:val="both"/>
      </w:pPr>
      <w:bookmarkStart w:id="4" w:name="bookmark6"/>
      <w:r>
        <w:rPr>
          <w:rStyle w:val="133"/>
          <w:b/>
          <w:bCs/>
        </w:rPr>
        <w:t>Конкурс проводится с</w:t>
      </w:r>
      <w:r>
        <w:t xml:space="preserve"> 1</w:t>
      </w:r>
      <w:r w:rsidR="00FF2577">
        <w:t>5</w:t>
      </w:r>
      <w:r>
        <w:t xml:space="preserve"> </w:t>
      </w:r>
      <w:r w:rsidR="00FF2577">
        <w:t>ноября</w:t>
      </w:r>
      <w:r>
        <w:t xml:space="preserve"> по 1</w:t>
      </w:r>
      <w:r w:rsidR="00FF2577">
        <w:t>0</w:t>
      </w:r>
      <w:r>
        <w:t xml:space="preserve"> </w:t>
      </w:r>
      <w:r w:rsidR="00FF2577">
        <w:t>декабр</w:t>
      </w:r>
      <w:r>
        <w:t>я 201</w:t>
      </w:r>
      <w:r w:rsidR="00FF2577">
        <w:t>8</w:t>
      </w:r>
      <w:r>
        <w:t xml:space="preserve"> года.</w:t>
      </w:r>
      <w:bookmarkEnd w:id="4"/>
    </w:p>
    <w:p w:rsidR="00000000" w:rsidRDefault="00B759CB">
      <w:pPr>
        <w:pStyle w:val="132"/>
        <w:keepNext/>
        <w:keepLines/>
        <w:numPr>
          <w:ilvl w:val="0"/>
          <w:numId w:val="7"/>
        </w:numPr>
        <w:shd w:val="clear" w:color="auto" w:fill="auto"/>
        <w:tabs>
          <w:tab w:val="left" w:pos="519"/>
        </w:tabs>
        <w:spacing w:before="0" w:after="0"/>
        <w:ind w:left="20"/>
        <w:jc w:val="left"/>
      </w:pPr>
      <w:bookmarkStart w:id="5" w:name="bookmark7"/>
      <w:r>
        <w:t>Этапы проведения конкурса</w:t>
      </w:r>
      <w:bookmarkEnd w:id="5"/>
    </w:p>
    <w:p w:rsidR="00000000" w:rsidRDefault="00B759CB">
      <w:pPr>
        <w:pStyle w:val="151"/>
        <w:shd w:val="clear" w:color="auto" w:fill="auto"/>
        <w:spacing w:after="0" w:line="322" w:lineRule="exact"/>
        <w:ind w:left="20" w:firstLine="580"/>
        <w:jc w:val="both"/>
      </w:pPr>
      <w:r>
        <w:t>Конкурс проводится в 3 этапа:</w:t>
      </w:r>
    </w:p>
    <w:p w:rsidR="00000000" w:rsidRDefault="00B759CB">
      <w:pPr>
        <w:pStyle w:val="151"/>
        <w:numPr>
          <w:ilvl w:val="1"/>
          <w:numId w:val="7"/>
        </w:numPr>
        <w:shd w:val="clear" w:color="auto" w:fill="auto"/>
        <w:tabs>
          <w:tab w:val="left" w:pos="850"/>
        </w:tabs>
        <w:spacing w:after="0" w:line="322" w:lineRule="exact"/>
        <w:ind w:left="20" w:right="20" w:firstLine="580"/>
        <w:jc w:val="both"/>
      </w:pPr>
      <w:r>
        <w:rPr>
          <w:rStyle w:val="154"/>
        </w:rPr>
        <w:t>этап</w:t>
      </w:r>
      <w:r>
        <w:t xml:space="preserve"> - муниципальный (локальный) -</w:t>
      </w:r>
      <w:r>
        <w:rPr>
          <w:rStyle w:val="154"/>
        </w:rPr>
        <w:t xml:space="preserve"> с 1</w:t>
      </w:r>
      <w:r w:rsidR="00FF2577">
        <w:rPr>
          <w:rStyle w:val="154"/>
        </w:rPr>
        <w:t>5</w:t>
      </w:r>
      <w:r>
        <w:rPr>
          <w:rStyle w:val="154"/>
        </w:rPr>
        <w:t xml:space="preserve"> </w:t>
      </w:r>
      <w:r w:rsidR="00FF2577">
        <w:rPr>
          <w:rStyle w:val="154"/>
        </w:rPr>
        <w:t xml:space="preserve">ноября по </w:t>
      </w:r>
      <w:r>
        <w:rPr>
          <w:rStyle w:val="154"/>
        </w:rPr>
        <w:t>0</w:t>
      </w:r>
      <w:r w:rsidR="00FF2577">
        <w:rPr>
          <w:rStyle w:val="154"/>
        </w:rPr>
        <w:t>5</w:t>
      </w:r>
      <w:r>
        <w:rPr>
          <w:rStyle w:val="154"/>
        </w:rPr>
        <w:t xml:space="preserve"> </w:t>
      </w:r>
      <w:r w:rsidR="00FF2577">
        <w:rPr>
          <w:rStyle w:val="154"/>
        </w:rPr>
        <w:t>декабря 2018</w:t>
      </w:r>
      <w:r>
        <w:rPr>
          <w:rStyle w:val="154"/>
        </w:rPr>
        <w:t xml:space="preserve"> года.</w:t>
      </w:r>
      <w:r>
        <w:t xml:space="preserve"> Первый этап проводится для общеобразовательных организаций и образовательных организаций дополнительного</w:t>
      </w:r>
      <w:r>
        <w:t xml:space="preserve"> образования детей на базе муниципальных образований, для профессиональных образовательных организаций на базе образовательных </w:t>
      </w:r>
      <w:r>
        <w:lastRenderedPageBreak/>
        <w:t>организаций. Лучшие работы по итогам первого этапа направляются для участия во втором этапе.</w:t>
      </w:r>
    </w:p>
    <w:p w:rsidR="00000000" w:rsidRDefault="00B759CB">
      <w:pPr>
        <w:pStyle w:val="151"/>
        <w:numPr>
          <w:ilvl w:val="1"/>
          <w:numId w:val="7"/>
        </w:numPr>
        <w:shd w:val="clear" w:color="auto" w:fill="auto"/>
        <w:tabs>
          <w:tab w:val="left" w:pos="817"/>
        </w:tabs>
        <w:spacing w:after="0" w:line="322" w:lineRule="exact"/>
        <w:ind w:left="20" w:right="20" w:firstLine="580"/>
        <w:jc w:val="both"/>
      </w:pPr>
      <w:r>
        <w:rPr>
          <w:rStyle w:val="154"/>
        </w:rPr>
        <w:t>этап</w:t>
      </w:r>
      <w:r>
        <w:t xml:space="preserve"> - областной - с 0</w:t>
      </w:r>
      <w:r w:rsidR="00FF2577">
        <w:t>5</w:t>
      </w:r>
      <w:r>
        <w:t xml:space="preserve"> по 1</w:t>
      </w:r>
      <w:r w:rsidR="00FF2577">
        <w:t>0</w:t>
      </w:r>
      <w:r>
        <w:t xml:space="preserve"> </w:t>
      </w:r>
      <w:r w:rsidR="00FF2577">
        <w:t xml:space="preserve">декабря 2018 года. </w:t>
      </w:r>
      <w:r w:rsidR="00FF2577" w:rsidRPr="00842C4C">
        <w:rPr>
          <w:b/>
          <w:color w:val="FF0000"/>
        </w:rPr>
        <w:t>Работы принимаются  д</w:t>
      </w:r>
      <w:r w:rsidRPr="00842C4C">
        <w:rPr>
          <w:b/>
          <w:color w:val="FF0000"/>
        </w:rPr>
        <w:t>о 07 апреля 201</w:t>
      </w:r>
      <w:r w:rsidR="00EB2CF7" w:rsidRPr="00842C4C">
        <w:rPr>
          <w:b/>
          <w:color w:val="FF0000"/>
        </w:rPr>
        <w:t>8</w:t>
      </w:r>
      <w:r w:rsidRPr="00842C4C">
        <w:rPr>
          <w:b/>
          <w:color w:val="FF0000"/>
        </w:rPr>
        <w:t xml:space="preserve"> года</w:t>
      </w:r>
      <w:r>
        <w:t>. С 07 по 1</w:t>
      </w:r>
      <w:r w:rsidR="00D1412D" w:rsidRPr="00D1412D">
        <w:t>0</w:t>
      </w:r>
      <w:r>
        <w:t xml:space="preserve"> </w:t>
      </w:r>
      <w:r w:rsidR="00D1412D">
        <w:t>декабр</w:t>
      </w:r>
      <w:r>
        <w:t>я 201</w:t>
      </w:r>
      <w:r w:rsidR="00D1412D">
        <w:t>8</w:t>
      </w:r>
      <w:r>
        <w:t xml:space="preserve"> года жюри изучает и оценивает работы, определяет победителей.</w:t>
      </w:r>
    </w:p>
    <w:p w:rsidR="00000000" w:rsidRDefault="00B759CB">
      <w:pPr>
        <w:pStyle w:val="151"/>
        <w:numPr>
          <w:ilvl w:val="1"/>
          <w:numId w:val="7"/>
        </w:numPr>
        <w:shd w:val="clear" w:color="auto" w:fill="auto"/>
        <w:tabs>
          <w:tab w:val="left" w:pos="798"/>
        </w:tabs>
        <w:spacing w:after="0" w:line="322" w:lineRule="exact"/>
        <w:ind w:left="20" w:right="20" w:firstLine="580"/>
        <w:jc w:val="both"/>
      </w:pPr>
      <w:r>
        <w:rPr>
          <w:rStyle w:val="154"/>
        </w:rPr>
        <w:t>этап</w:t>
      </w:r>
      <w:r>
        <w:t xml:space="preserve"> - Фестиваль «Скажи жизни - Да!» проходит</w:t>
      </w:r>
      <w:r>
        <w:rPr>
          <w:rStyle w:val="154"/>
        </w:rPr>
        <w:t xml:space="preserve"> 1</w:t>
      </w:r>
      <w:r w:rsidR="002D7349">
        <w:rPr>
          <w:rStyle w:val="154"/>
        </w:rPr>
        <w:t>4</w:t>
      </w:r>
      <w:r>
        <w:rPr>
          <w:rStyle w:val="154"/>
        </w:rPr>
        <w:t xml:space="preserve"> </w:t>
      </w:r>
      <w:r w:rsidR="002D7349">
        <w:rPr>
          <w:rStyle w:val="154"/>
        </w:rPr>
        <w:t>декабря</w:t>
      </w:r>
      <w:r>
        <w:rPr>
          <w:rStyle w:val="154"/>
        </w:rPr>
        <w:t xml:space="preserve"> 201</w:t>
      </w:r>
      <w:r w:rsidR="002D7349">
        <w:rPr>
          <w:rStyle w:val="154"/>
        </w:rPr>
        <w:t>8</w:t>
      </w:r>
      <w:r>
        <w:rPr>
          <w:rStyle w:val="154"/>
        </w:rPr>
        <w:t xml:space="preserve"> года</w:t>
      </w:r>
      <w:r>
        <w:t xml:space="preserve"> на базе </w:t>
      </w:r>
      <w:r w:rsidR="00842C4C" w:rsidRPr="00007183">
        <w:rPr>
          <w:sz w:val="28"/>
          <w:szCs w:val="28"/>
        </w:rPr>
        <w:t>областного государственного бюджетного профессионального обра</w:t>
      </w:r>
      <w:r w:rsidR="00842C4C">
        <w:rPr>
          <w:sz w:val="28"/>
          <w:szCs w:val="28"/>
        </w:rPr>
        <w:t>зо</w:t>
      </w:r>
      <w:r w:rsidR="00842C4C" w:rsidRPr="00007183">
        <w:rPr>
          <w:sz w:val="28"/>
          <w:szCs w:val="28"/>
        </w:rPr>
        <w:t>ва</w:t>
      </w:r>
      <w:r w:rsidR="00842C4C">
        <w:rPr>
          <w:sz w:val="28"/>
          <w:szCs w:val="28"/>
        </w:rPr>
        <w:t>тел</w:t>
      </w:r>
      <w:r w:rsidR="00842C4C" w:rsidRPr="00007183">
        <w:rPr>
          <w:sz w:val="28"/>
          <w:szCs w:val="28"/>
        </w:rPr>
        <w:t>ьного учреждения «Ульяновский медицинский колледж»</w:t>
      </w:r>
      <w:r>
        <w:t>. На фестиваль приглашаются участники конкурса по номинациям.</w:t>
      </w:r>
    </w:p>
    <w:p w:rsidR="00000000" w:rsidRDefault="00B759CB">
      <w:pPr>
        <w:pStyle w:val="132"/>
        <w:keepNext/>
        <w:keepLines/>
        <w:numPr>
          <w:ilvl w:val="0"/>
          <w:numId w:val="7"/>
        </w:numPr>
        <w:shd w:val="clear" w:color="auto" w:fill="auto"/>
        <w:tabs>
          <w:tab w:val="left" w:pos="514"/>
        </w:tabs>
        <w:spacing w:before="0" w:after="0"/>
        <w:ind w:left="20"/>
        <w:jc w:val="left"/>
      </w:pPr>
      <w:bookmarkStart w:id="6" w:name="bookmark8"/>
      <w:r>
        <w:t>Темы, категории и номинации конкурса творческих работ:</w:t>
      </w:r>
      <w:bookmarkEnd w:id="6"/>
    </w:p>
    <w:p w:rsidR="00000000" w:rsidRDefault="00B759CB">
      <w:pPr>
        <w:pStyle w:val="151"/>
        <w:shd w:val="clear" w:color="auto" w:fill="auto"/>
        <w:spacing w:after="0" w:line="322" w:lineRule="exact"/>
        <w:ind w:left="20" w:right="20" w:firstLine="580"/>
        <w:jc w:val="both"/>
      </w:pPr>
      <w:r>
        <w:t>Темы конкурсных работ соответствуют задачам конкурса пункта 1 настоящего положения.</w:t>
      </w:r>
    </w:p>
    <w:p w:rsidR="00000000" w:rsidRDefault="00B759CB">
      <w:pPr>
        <w:pStyle w:val="151"/>
        <w:shd w:val="clear" w:color="auto" w:fill="auto"/>
        <w:spacing w:after="0" w:line="322" w:lineRule="exact"/>
        <w:ind w:left="20" w:firstLine="580"/>
        <w:jc w:val="both"/>
      </w:pPr>
      <w:r>
        <w:t>Конкурс проводитс</w:t>
      </w:r>
      <w:r>
        <w:t>я среди следующих категорий участников:</w:t>
      </w:r>
    </w:p>
    <w:p w:rsidR="00000000" w:rsidRDefault="002D7349">
      <w:pPr>
        <w:pStyle w:val="151"/>
        <w:shd w:val="clear" w:color="auto" w:fill="auto"/>
        <w:spacing w:after="0" w:line="322" w:lineRule="exact"/>
        <w:ind w:left="20" w:right="20" w:firstLine="580"/>
        <w:jc w:val="both"/>
      </w:pPr>
      <w:r>
        <w:rPr>
          <w:rStyle w:val="152"/>
        </w:rPr>
        <w:t>Первая категория</w:t>
      </w:r>
      <w:r>
        <w:t xml:space="preserve"> </w:t>
      </w:r>
      <w:r w:rsidR="00B759CB">
        <w:t xml:space="preserve">- </w:t>
      </w:r>
      <w:proofErr w:type="gramStart"/>
      <w:r w:rsidR="00B759CB">
        <w:t>обучающиеся</w:t>
      </w:r>
      <w:proofErr w:type="gramEnd"/>
      <w:r w:rsidR="00B759CB">
        <w:t xml:space="preserve"> общеобразовательных организаций</w:t>
      </w:r>
      <w:r w:rsidR="00B759CB">
        <w:t xml:space="preserve"> от 14 до 18 лет;</w:t>
      </w:r>
    </w:p>
    <w:p w:rsidR="00000000" w:rsidRDefault="002D7349">
      <w:pPr>
        <w:pStyle w:val="151"/>
        <w:shd w:val="clear" w:color="auto" w:fill="auto"/>
        <w:spacing w:after="300" w:line="322" w:lineRule="exact"/>
        <w:ind w:left="20" w:right="20" w:firstLine="580"/>
        <w:jc w:val="both"/>
      </w:pPr>
      <w:r>
        <w:rPr>
          <w:rStyle w:val="152"/>
        </w:rPr>
        <w:t>Вторая категория</w:t>
      </w:r>
      <w:r>
        <w:t xml:space="preserve"> </w:t>
      </w:r>
      <w:r w:rsidR="00B759CB">
        <w:t xml:space="preserve">- </w:t>
      </w:r>
      <w:proofErr w:type="gramStart"/>
      <w:r w:rsidR="00B759CB">
        <w:t>обучающиеся</w:t>
      </w:r>
      <w:proofErr w:type="gramEnd"/>
      <w:r w:rsidR="00B759CB">
        <w:t xml:space="preserve"> образовательных организаций </w:t>
      </w:r>
      <w:r>
        <w:t>от 18</w:t>
      </w:r>
      <w:r w:rsidR="00B759CB">
        <w:t xml:space="preserve"> до 21 года;</w:t>
      </w:r>
    </w:p>
    <w:p w:rsidR="00000000" w:rsidRPr="00E41BA5" w:rsidRDefault="00B759CB">
      <w:pPr>
        <w:pStyle w:val="132"/>
        <w:keepNext/>
        <w:keepLines/>
        <w:shd w:val="clear" w:color="auto" w:fill="auto"/>
        <w:spacing w:before="0" w:after="0"/>
        <w:ind w:left="20" w:firstLine="580"/>
        <w:jc w:val="both"/>
      </w:pPr>
      <w:bookmarkStart w:id="7" w:name="bookmark9"/>
      <w:r w:rsidRPr="00E41BA5">
        <w:t>Номинации конкурса:</w:t>
      </w:r>
      <w:bookmarkEnd w:id="7"/>
    </w:p>
    <w:p w:rsidR="00000000" w:rsidRPr="00E41BA5" w:rsidRDefault="00B759CB">
      <w:pPr>
        <w:pStyle w:val="151"/>
        <w:numPr>
          <w:ilvl w:val="1"/>
          <w:numId w:val="7"/>
        </w:numPr>
        <w:shd w:val="clear" w:color="auto" w:fill="auto"/>
        <w:tabs>
          <w:tab w:val="left" w:pos="822"/>
        </w:tabs>
        <w:spacing w:after="0" w:line="322" w:lineRule="exact"/>
        <w:ind w:left="20" w:right="20" w:firstLine="580"/>
        <w:jc w:val="both"/>
      </w:pPr>
      <w:r w:rsidRPr="00E41BA5">
        <w:rPr>
          <w:rStyle w:val="154"/>
        </w:rPr>
        <w:t>номинация:</w:t>
      </w:r>
      <w:r w:rsidRPr="00E41BA5">
        <w:t xml:space="preserve"> </w:t>
      </w:r>
      <w:r w:rsidR="007353FD" w:rsidRPr="00E41BA5">
        <w:rPr>
          <w:u w:val="single"/>
        </w:rPr>
        <w:t xml:space="preserve">Социальный видеоролик </w:t>
      </w:r>
      <w:r w:rsidR="007353FD" w:rsidRPr="00E41BA5">
        <w:rPr>
          <w:rFonts w:hint="eastAsia"/>
          <w:u w:val="single"/>
        </w:rPr>
        <w:t>«</w:t>
      </w:r>
      <w:r w:rsidR="007353FD" w:rsidRPr="00E41BA5">
        <w:rPr>
          <w:u w:val="single"/>
        </w:rPr>
        <w:t>Скаж</w:t>
      </w:r>
      <w:r w:rsidR="007353FD" w:rsidRPr="00E41BA5">
        <w:rPr>
          <w:rFonts w:hint="eastAsia"/>
          <w:u w:val="single"/>
        </w:rPr>
        <w:t>и</w:t>
      </w:r>
      <w:r w:rsidR="007353FD" w:rsidRPr="00E41BA5">
        <w:rPr>
          <w:u w:val="single"/>
        </w:rPr>
        <w:t xml:space="preserve"> </w:t>
      </w:r>
      <w:r w:rsidR="007353FD" w:rsidRPr="00E41BA5">
        <w:rPr>
          <w:rFonts w:hint="eastAsia"/>
          <w:u w:val="single"/>
        </w:rPr>
        <w:t>жизни</w:t>
      </w:r>
      <w:r w:rsidR="007353FD" w:rsidRPr="00E41BA5">
        <w:rPr>
          <w:u w:val="single"/>
        </w:rPr>
        <w:t xml:space="preserve"> - Да!»</w:t>
      </w:r>
      <w:r w:rsidR="007353FD" w:rsidRPr="00E41BA5">
        <w:t xml:space="preserve"> - на конкурс предоставляются видеоролики произвол</w:t>
      </w:r>
      <w:r w:rsidR="00C41EEE" w:rsidRPr="00E41BA5">
        <w:t>ьно</w:t>
      </w:r>
      <w:r w:rsidR="007353FD" w:rsidRPr="00E41BA5">
        <w:t xml:space="preserve">го формата и сценарий к ним Минимальное разрешение видеоролика - </w:t>
      </w:r>
      <w:r w:rsidR="007353FD" w:rsidRPr="00E41BA5">
        <w:rPr>
          <w:b/>
        </w:rPr>
        <w:t>480x360</w:t>
      </w:r>
      <w:r w:rsidR="007353FD" w:rsidRPr="00E41BA5">
        <w:t xml:space="preserve"> для </w:t>
      </w:r>
      <w:r w:rsidR="007353FD" w:rsidRPr="00E41BA5">
        <w:rPr>
          <w:b/>
        </w:rPr>
        <w:t>4:3</w:t>
      </w:r>
      <w:r w:rsidR="007353FD" w:rsidRPr="00E41BA5">
        <w:t xml:space="preserve">, </w:t>
      </w:r>
      <w:r w:rsidR="007353FD" w:rsidRPr="00E41BA5">
        <w:rPr>
          <w:b/>
        </w:rPr>
        <w:t>480x272</w:t>
      </w:r>
      <w:r w:rsidR="007353FD" w:rsidRPr="00E41BA5">
        <w:t xml:space="preserve"> для </w:t>
      </w:r>
      <w:r w:rsidR="007353FD" w:rsidRPr="00E41BA5">
        <w:rPr>
          <w:b/>
        </w:rPr>
        <w:t>16:9</w:t>
      </w:r>
      <w:r w:rsidR="007353FD" w:rsidRPr="00E41BA5">
        <w:t xml:space="preserve">. Максимальная продолжительность видеоролика не более </w:t>
      </w:r>
      <w:r w:rsidR="007353FD" w:rsidRPr="00E41BA5">
        <w:rPr>
          <w:b/>
        </w:rPr>
        <w:t>3 минут</w:t>
      </w:r>
      <w:r w:rsidR="007353FD" w:rsidRPr="00E41BA5">
        <w:t xml:space="preserve">. Использование при монтаже и съемке видеоролика специальных программ и инструментов приветствуется. Участники сами определяют жанр видеоролика (интервью, репортаж, видеоклип). На конкурс не </w:t>
      </w:r>
      <w:r w:rsidR="00C41EEE" w:rsidRPr="00E41BA5">
        <w:t>при</w:t>
      </w:r>
      <w:r w:rsidR="007353FD" w:rsidRPr="00E41BA5">
        <w:t>нимаются ролики, скаченные из интернета, ролики рекламного характера, оскорбляющие достоинство и чувства других людей, нарушающие авторские права третьих лиц.</w:t>
      </w:r>
    </w:p>
    <w:p w:rsidR="00000000" w:rsidRPr="00E41BA5" w:rsidRDefault="00B759CB">
      <w:pPr>
        <w:pStyle w:val="151"/>
        <w:numPr>
          <w:ilvl w:val="1"/>
          <w:numId w:val="7"/>
        </w:numPr>
        <w:shd w:val="clear" w:color="auto" w:fill="auto"/>
        <w:tabs>
          <w:tab w:val="left" w:pos="831"/>
        </w:tabs>
        <w:spacing w:after="0" w:line="322" w:lineRule="exact"/>
        <w:ind w:left="20" w:right="20" w:firstLine="580"/>
        <w:jc w:val="both"/>
      </w:pPr>
      <w:r w:rsidRPr="00E41BA5">
        <w:rPr>
          <w:rStyle w:val="154"/>
        </w:rPr>
        <w:t>номинация:</w:t>
      </w:r>
      <w:r w:rsidRPr="00E41BA5">
        <w:t xml:space="preserve"> </w:t>
      </w:r>
      <w:r w:rsidR="00E41BA5" w:rsidRPr="00E41BA5">
        <w:rPr>
          <w:u w:val="single"/>
        </w:rPr>
        <w:t>Социальные акции</w:t>
      </w:r>
      <w:r w:rsidR="00E41BA5" w:rsidRPr="00E41BA5">
        <w:t xml:space="preserve"> - на конкурс предоставляется сценарии социальной акции, проведённой в период с 15 ноября по 05 декабря 2018 года и видео-подтверждение о её проведении (продолжительность видео не более 10 минут). Видео произвольного формата. Минимальное разрешение видеоролика 480x360 для 4;3, 480x272 для 16:9.</w:t>
      </w:r>
    </w:p>
    <w:p w:rsidR="00000000" w:rsidRPr="00E41BA5" w:rsidRDefault="00B759CB">
      <w:pPr>
        <w:pStyle w:val="151"/>
        <w:numPr>
          <w:ilvl w:val="1"/>
          <w:numId w:val="7"/>
        </w:numPr>
        <w:shd w:val="clear" w:color="auto" w:fill="auto"/>
        <w:tabs>
          <w:tab w:val="left" w:pos="908"/>
        </w:tabs>
        <w:spacing w:after="0" w:line="322" w:lineRule="exact"/>
        <w:ind w:left="20" w:right="20" w:firstLine="580"/>
        <w:jc w:val="both"/>
      </w:pPr>
      <w:r w:rsidRPr="00E41BA5">
        <w:rPr>
          <w:rStyle w:val="154"/>
        </w:rPr>
        <w:t>номинация:</w:t>
      </w:r>
      <w:r w:rsidRPr="00E41BA5">
        <w:t xml:space="preserve"> </w:t>
      </w:r>
      <w:r w:rsidR="00E41BA5" w:rsidRPr="00E41BA5">
        <w:rPr>
          <w:u w:val="single"/>
        </w:rPr>
        <w:t xml:space="preserve">Социальные </w:t>
      </w:r>
      <w:proofErr w:type="spellStart"/>
      <w:r w:rsidR="00E41BA5" w:rsidRPr="00E41BA5">
        <w:rPr>
          <w:u w:val="single"/>
        </w:rPr>
        <w:t>аудиоподкасты</w:t>
      </w:r>
      <w:proofErr w:type="spellEnd"/>
      <w:r w:rsidR="00E41BA5" w:rsidRPr="00E41BA5">
        <w:t xml:space="preserve"> на конкурс предоставляются </w:t>
      </w:r>
      <w:proofErr w:type="spellStart"/>
      <w:r w:rsidR="00E41BA5" w:rsidRPr="00E41BA5">
        <w:t>аудиоподкасты</w:t>
      </w:r>
      <w:proofErr w:type="spellEnd"/>
      <w:r w:rsidR="00E41BA5" w:rsidRPr="00E41BA5">
        <w:t xml:space="preserve"> продолжительность не более 3 минут, принимаются аудио-формат mp3, </w:t>
      </w:r>
      <w:proofErr w:type="spellStart"/>
      <w:r w:rsidR="00E41BA5" w:rsidRPr="00E41BA5">
        <w:t>битрейт</w:t>
      </w:r>
      <w:proofErr w:type="spellEnd"/>
      <w:r w:rsidR="00E41BA5" w:rsidRPr="00E41BA5">
        <w:t xml:space="preserve"> нс ниже 128 кб/сек. Записать </w:t>
      </w:r>
      <w:proofErr w:type="spellStart"/>
      <w:r w:rsidR="00E41BA5" w:rsidRPr="00E41BA5">
        <w:t>аудио-подкаст</w:t>
      </w:r>
      <w:proofErr w:type="spellEnd"/>
      <w:r w:rsidR="00E41BA5" w:rsidRPr="00E41BA5">
        <w:t xml:space="preserve"> возможно как через обыкновенный микрофон на своем компьютере, так и на свой </w:t>
      </w:r>
      <w:proofErr w:type="gramStart"/>
      <w:r w:rsidR="00E41BA5" w:rsidRPr="00E41BA5">
        <w:t>mp</w:t>
      </w:r>
      <w:proofErr w:type="spellStart"/>
      <w:proofErr w:type="gramEnd"/>
      <w:r w:rsidR="00E41BA5" w:rsidRPr="00E41BA5">
        <w:t>З-плеер</w:t>
      </w:r>
      <w:proofErr w:type="spellEnd"/>
      <w:r w:rsidR="00E41BA5" w:rsidRPr="00E41BA5">
        <w:t xml:space="preserve"> (если он позволяет записывать), или же на диктофон. Также Вы можете использовать специальное оборудование для записи </w:t>
      </w:r>
      <w:proofErr w:type="spellStart"/>
      <w:r w:rsidR="00E41BA5" w:rsidRPr="00E41BA5">
        <w:t>аудио-подкастов</w:t>
      </w:r>
      <w:proofErr w:type="spellEnd"/>
      <w:r w:rsidR="00E41BA5" w:rsidRPr="00E41BA5">
        <w:t>.</w:t>
      </w:r>
    </w:p>
    <w:p w:rsidR="00000000" w:rsidRDefault="00B759CB">
      <w:pPr>
        <w:pStyle w:val="151"/>
        <w:shd w:val="clear" w:color="auto" w:fill="auto"/>
        <w:spacing w:after="0" w:line="322" w:lineRule="exact"/>
        <w:ind w:right="20" w:firstLine="580"/>
        <w:jc w:val="both"/>
      </w:pPr>
      <w:r w:rsidRPr="00E41BA5">
        <w:rPr>
          <w:rStyle w:val="153"/>
        </w:rPr>
        <w:t>4 номинация:</w:t>
      </w:r>
      <w:r w:rsidRPr="00E41BA5">
        <w:t xml:space="preserve"> </w:t>
      </w:r>
      <w:r w:rsidRPr="00E41BA5">
        <w:rPr>
          <w:rStyle w:val="155"/>
        </w:rPr>
        <w:t>Журналистские работы</w:t>
      </w:r>
      <w:r w:rsidRPr="00E41BA5">
        <w:t xml:space="preserve"> </w:t>
      </w:r>
      <w:r w:rsidR="002D7349" w:rsidRPr="00E41BA5">
        <w:t>на конкурс предоставляются</w:t>
      </w:r>
      <w:r w:rsidRPr="00E41BA5">
        <w:t xml:space="preserve"> авторские журналистские материалы (очерк, эссе, корреспонденция, аналитическая статья, сатирическая стат</w:t>
      </w:r>
      <w:r w:rsidRPr="00E41BA5">
        <w:t xml:space="preserve">ья, интервью; репортаж и проч.), соответствующие тематике акции. В данной номинации </w:t>
      </w:r>
      <w:r w:rsidRPr="00E41BA5">
        <w:t>пред</w:t>
      </w:r>
      <w:r w:rsidR="002D7349" w:rsidRPr="00E41BA5">
        <w:t>о</w:t>
      </w:r>
      <w:r w:rsidRPr="00E41BA5">
        <w:t>ставл</w:t>
      </w:r>
      <w:r w:rsidR="002D7349" w:rsidRPr="00E41BA5">
        <w:t>яются</w:t>
      </w:r>
      <w:r w:rsidRPr="00E41BA5">
        <w:t xml:space="preserve"> </w:t>
      </w:r>
      <w:r w:rsidRPr="00E41BA5">
        <w:t>печатные материалы (в электронном и печатном варианте)</w:t>
      </w:r>
      <w:r w:rsidRPr="00E41BA5">
        <w:t>.</w:t>
      </w:r>
    </w:p>
    <w:p w:rsidR="00000000" w:rsidRDefault="00B759CB">
      <w:pPr>
        <w:pStyle w:val="132"/>
        <w:keepNext/>
        <w:keepLines/>
        <w:shd w:val="clear" w:color="auto" w:fill="auto"/>
        <w:spacing w:before="0" w:after="0"/>
        <w:jc w:val="both"/>
      </w:pPr>
      <w:bookmarkStart w:id="8" w:name="bookmark10"/>
      <w:r>
        <w:t>2.4. Критерии оценки:</w:t>
      </w:r>
      <w:bookmarkEnd w:id="8"/>
    </w:p>
    <w:p w:rsidR="00000000" w:rsidRDefault="00B759CB">
      <w:pPr>
        <w:pStyle w:val="151"/>
        <w:shd w:val="clear" w:color="auto" w:fill="auto"/>
        <w:spacing w:after="0" w:line="322" w:lineRule="exact"/>
        <w:ind w:right="20" w:firstLine="580"/>
        <w:jc w:val="both"/>
      </w:pPr>
      <w:r>
        <w:t>Конкурсные работы (по номинациям) оцениваются жюри, состав которого утверждается Министерством образования и науки Ульяновской области.</w:t>
      </w:r>
    </w:p>
    <w:p w:rsidR="00000000" w:rsidRDefault="00B759CB">
      <w:pPr>
        <w:pStyle w:val="151"/>
        <w:shd w:val="clear" w:color="auto" w:fill="auto"/>
        <w:spacing w:after="0" w:line="322" w:lineRule="exact"/>
        <w:ind w:right="20" w:firstLine="580"/>
        <w:jc w:val="both"/>
      </w:pPr>
      <w:r>
        <w:t>Конкурсные работы (по номинаци</w:t>
      </w:r>
      <w:r>
        <w:t>ям) оцениваются по следующим критериям:</w:t>
      </w:r>
    </w:p>
    <w:p w:rsidR="00C4206A" w:rsidRDefault="00C4206A">
      <w:pPr>
        <w:pStyle w:val="151"/>
        <w:shd w:val="clear" w:color="auto" w:fill="auto"/>
        <w:spacing w:after="0" w:line="322" w:lineRule="exact"/>
        <w:ind w:right="20" w:firstLine="580"/>
        <w:jc w:val="both"/>
      </w:pPr>
    </w:p>
    <w:p w:rsidR="00C4206A" w:rsidRPr="00660331" w:rsidRDefault="00C4206A" w:rsidP="00C4206A">
      <w:pPr>
        <w:pStyle w:val="121"/>
        <w:shd w:val="clear" w:color="auto" w:fill="auto"/>
        <w:spacing w:line="240" w:lineRule="auto"/>
        <w:ind w:firstLine="380"/>
        <w:jc w:val="both"/>
        <w:rPr>
          <w:rFonts w:ascii="Times New Roman" w:eastAsia="Arial Unicode MS" w:hAnsi="Times New Roman" w:cs="Times New Roman"/>
          <w:b/>
          <w:sz w:val="27"/>
          <w:szCs w:val="27"/>
          <w:u w:val="single"/>
        </w:rPr>
      </w:pPr>
      <w:bookmarkStart w:id="9" w:name="bookmark11"/>
      <w:r w:rsidRPr="00660331">
        <w:rPr>
          <w:rFonts w:ascii="Times New Roman" w:eastAsia="Arial Unicode MS" w:hAnsi="Times New Roman" w:cs="Times New Roman"/>
          <w:b/>
          <w:sz w:val="27"/>
          <w:szCs w:val="27"/>
          <w:u w:val="single"/>
        </w:rPr>
        <w:t>Социальный видеоролик «Скажи жизни – Да!"</w:t>
      </w:r>
    </w:p>
    <w:p w:rsidR="00C4206A" w:rsidRPr="00C4206A" w:rsidRDefault="00C4206A" w:rsidP="00C4206A">
      <w:pPr>
        <w:pStyle w:val="121"/>
        <w:numPr>
          <w:ilvl w:val="0"/>
          <w:numId w:val="8"/>
        </w:numPr>
        <w:shd w:val="clear" w:color="auto" w:fill="auto"/>
        <w:tabs>
          <w:tab w:val="left" w:pos="486"/>
        </w:tabs>
        <w:spacing w:line="240" w:lineRule="auto"/>
        <w:ind w:left="99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>Соответствие теме (8 баллов);</w:t>
      </w:r>
    </w:p>
    <w:p w:rsidR="00C4206A" w:rsidRPr="00C4206A" w:rsidRDefault="00C4206A" w:rsidP="00C4206A">
      <w:pPr>
        <w:pStyle w:val="121"/>
        <w:numPr>
          <w:ilvl w:val="0"/>
          <w:numId w:val="8"/>
        </w:numPr>
        <w:shd w:val="clear" w:color="auto" w:fill="auto"/>
        <w:spacing w:line="240" w:lineRule="auto"/>
        <w:ind w:left="99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>Режиссура и последовательность сценария (8 баллов);</w:t>
      </w:r>
    </w:p>
    <w:p w:rsidR="00C4206A" w:rsidRPr="00C4206A" w:rsidRDefault="00C4206A" w:rsidP="00C4206A">
      <w:pPr>
        <w:pStyle w:val="121"/>
        <w:numPr>
          <w:ilvl w:val="0"/>
          <w:numId w:val="8"/>
        </w:numPr>
        <w:shd w:val="clear" w:color="auto" w:fill="auto"/>
        <w:tabs>
          <w:tab w:val="left" w:pos="486"/>
        </w:tabs>
        <w:spacing w:line="240" w:lineRule="auto"/>
        <w:ind w:left="99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>Самостоятельность (9 баллов);</w:t>
      </w:r>
    </w:p>
    <w:p w:rsidR="00C4206A" w:rsidRPr="00C4206A" w:rsidRDefault="00C4206A" w:rsidP="00C4206A">
      <w:pPr>
        <w:pStyle w:val="121"/>
        <w:numPr>
          <w:ilvl w:val="0"/>
          <w:numId w:val="8"/>
        </w:numPr>
        <w:shd w:val="clear" w:color="auto" w:fill="auto"/>
        <w:tabs>
          <w:tab w:val="left" w:pos="506"/>
        </w:tabs>
        <w:spacing w:line="240" w:lineRule="auto"/>
        <w:ind w:left="99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>Культура и эстетика фильма (10 баллов);</w:t>
      </w:r>
    </w:p>
    <w:p w:rsidR="00C4206A" w:rsidRPr="00C4206A" w:rsidRDefault="00C4206A" w:rsidP="00C4206A">
      <w:pPr>
        <w:pStyle w:val="121"/>
        <w:numPr>
          <w:ilvl w:val="0"/>
          <w:numId w:val="8"/>
        </w:numPr>
        <w:shd w:val="clear" w:color="auto" w:fill="auto"/>
        <w:tabs>
          <w:tab w:val="left" w:pos="544"/>
        </w:tabs>
        <w:spacing w:line="240" w:lineRule="auto"/>
        <w:ind w:left="99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>Практическая составляющая (10 баллов);</w:t>
      </w:r>
    </w:p>
    <w:p w:rsidR="00C4206A" w:rsidRPr="00C4206A" w:rsidRDefault="00C4206A" w:rsidP="00C4206A">
      <w:pPr>
        <w:pStyle w:val="121"/>
        <w:numPr>
          <w:ilvl w:val="0"/>
          <w:numId w:val="8"/>
        </w:numPr>
        <w:shd w:val="clear" w:color="auto" w:fill="auto"/>
        <w:spacing w:line="240" w:lineRule="auto"/>
        <w:ind w:left="99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 xml:space="preserve"> Регламент (5 баллов)</w:t>
      </w:r>
    </w:p>
    <w:p w:rsidR="00C4206A" w:rsidRPr="00C4206A" w:rsidRDefault="00C4206A" w:rsidP="00C4206A">
      <w:pPr>
        <w:pStyle w:val="121"/>
        <w:shd w:val="clear" w:color="auto" w:fill="auto"/>
        <w:spacing w:line="240" w:lineRule="auto"/>
        <w:ind w:firstLine="380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 xml:space="preserve">Максимальное количество баллов </w:t>
      </w:r>
      <w:r w:rsidRPr="00C4206A">
        <w:rPr>
          <w:rFonts w:ascii="Times New Roman" w:eastAsia="Arial Unicode MS" w:hAnsi="Times New Roman" w:cs="Times New Roman"/>
          <w:b/>
          <w:sz w:val="27"/>
          <w:szCs w:val="27"/>
        </w:rPr>
        <w:t>50 баллов</w:t>
      </w:r>
      <w:r>
        <w:rPr>
          <w:rFonts w:ascii="Times New Roman" w:eastAsia="Arial Unicode MS" w:hAnsi="Times New Roman" w:cs="Times New Roman"/>
          <w:b/>
          <w:sz w:val="27"/>
          <w:szCs w:val="27"/>
        </w:rPr>
        <w:t>.</w:t>
      </w:r>
    </w:p>
    <w:p w:rsidR="00C4206A" w:rsidRDefault="00C4206A" w:rsidP="00C4206A">
      <w:pPr>
        <w:pStyle w:val="121"/>
        <w:shd w:val="clear" w:color="auto" w:fill="auto"/>
        <w:spacing w:line="240" w:lineRule="auto"/>
        <w:ind w:firstLine="380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:rsidR="00C4206A" w:rsidRPr="00660331" w:rsidRDefault="00C4206A" w:rsidP="00C4206A">
      <w:pPr>
        <w:pStyle w:val="121"/>
        <w:shd w:val="clear" w:color="auto" w:fill="auto"/>
        <w:spacing w:line="240" w:lineRule="auto"/>
        <w:ind w:firstLine="380"/>
        <w:jc w:val="both"/>
        <w:rPr>
          <w:rFonts w:ascii="Times New Roman" w:eastAsia="Arial Unicode MS" w:hAnsi="Times New Roman" w:cs="Times New Roman"/>
          <w:b/>
          <w:sz w:val="27"/>
          <w:szCs w:val="27"/>
          <w:u w:val="single"/>
        </w:rPr>
      </w:pPr>
      <w:r w:rsidRPr="00660331">
        <w:rPr>
          <w:rFonts w:ascii="Times New Roman" w:eastAsia="Arial Unicode MS" w:hAnsi="Times New Roman" w:cs="Times New Roman"/>
          <w:b/>
          <w:sz w:val="27"/>
          <w:szCs w:val="27"/>
          <w:u w:val="single"/>
        </w:rPr>
        <w:t xml:space="preserve">Социальный </w:t>
      </w:r>
      <w:proofErr w:type="spellStart"/>
      <w:r w:rsidRPr="00660331">
        <w:rPr>
          <w:rFonts w:ascii="Times New Roman" w:eastAsia="Arial Unicode MS" w:hAnsi="Times New Roman" w:cs="Times New Roman"/>
          <w:b/>
          <w:sz w:val="27"/>
          <w:szCs w:val="27"/>
          <w:u w:val="single"/>
        </w:rPr>
        <w:t>аудиоподкаст</w:t>
      </w:r>
      <w:proofErr w:type="spellEnd"/>
    </w:p>
    <w:p w:rsidR="00C4206A" w:rsidRPr="00C4206A" w:rsidRDefault="00C4206A" w:rsidP="00C4206A">
      <w:pPr>
        <w:pStyle w:val="121"/>
        <w:numPr>
          <w:ilvl w:val="0"/>
          <w:numId w:val="9"/>
        </w:numPr>
        <w:shd w:val="clear" w:color="auto" w:fill="auto"/>
        <w:tabs>
          <w:tab w:val="left" w:pos="496"/>
        </w:tabs>
        <w:spacing w:line="240" w:lineRule="auto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 xml:space="preserve">отражение главной </w:t>
      </w:r>
      <w:proofErr w:type="spellStart"/>
      <w:r w:rsidRPr="00C4206A">
        <w:rPr>
          <w:rFonts w:ascii="Times New Roman" w:eastAsia="Arial Unicode MS" w:hAnsi="Times New Roman" w:cs="Times New Roman"/>
          <w:sz w:val="27"/>
          <w:szCs w:val="27"/>
        </w:rPr>
        <w:t>содержзюаьной</w:t>
      </w:r>
      <w:proofErr w:type="spellEnd"/>
      <w:r w:rsidRPr="00C4206A">
        <w:rPr>
          <w:rFonts w:ascii="Times New Roman" w:eastAsia="Arial Unicode MS" w:hAnsi="Times New Roman" w:cs="Times New Roman"/>
          <w:sz w:val="27"/>
          <w:szCs w:val="27"/>
        </w:rPr>
        <w:t xml:space="preserve"> мысли (10 баллов).</w:t>
      </w:r>
    </w:p>
    <w:p w:rsidR="00C4206A" w:rsidRPr="00C4206A" w:rsidRDefault="00C4206A" w:rsidP="00C4206A">
      <w:pPr>
        <w:pStyle w:val="130"/>
        <w:numPr>
          <w:ilvl w:val="0"/>
          <w:numId w:val="9"/>
        </w:numPr>
        <w:shd w:val="clear" w:color="auto" w:fill="auto"/>
        <w:tabs>
          <w:tab w:val="left" w:pos="515"/>
        </w:tabs>
        <w:spacing w:line="240" w:lineRule="auto"/>
        <w:rPr>
          <w:rFonts w:ascii="Times New Roman" w:hAnsi="Times New Roman" w:cs="Times New Roman"/>
          <w:spacing w:val="0"/>
          <w:sz w:val="27"/>
          <w:szCs w:val="27"/>
        </w:rPr>
      </w:pPr>
      <w:r w:rsidRPr="00C4206A">
        <w:rPr>
          <w:rFonts w:ascii="Times New Roman" w:hAnsi="Times New Roman" w:cs="Times New Roman"/>
          <w:spacing w:val="0"/>
          <w:sz w:val="27"/>
          <w:szCs w:val="27"/>
        </w:rPr>
        <w:t>логичность (5 баллов);</w:t>
      </w:r>
    </w:p>
    <w:p w:rsidR="00C4206A" w:rsidRPr="00C4206A" w:rsidRDefault="00C4206A" w:rsidP="00C4206A">
      <w:pPr>
        <w:pStyle w:val="121"/>
        <w:numPr>
          <w:ilvl w:val="0"/>
          <w:numId w:val="9"/>
        </w:numPr>
        <w:shd w:val="clear" w:color="auto" w:fill="auto"/>
        <w:tabs>
          <w:tab w:val="left" w:pos="506"/>
        </w:tabs>
        <w:spacing w:line="240" w:lineRule="auto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>самостоятельность (10 баллов);</w:t>
      </w:r>
    </w:p>
    <w:p w:rsidR="00C4206A" w:rsidRPr="00C4206A" w:rsidRDefault="00C4206A" w:rsidP="00C4206A">
      <w:pPr>
        <w:pStyle w:val="121"/>
        <w:numPr>
          <w:ilvl w:val="0"/>
          <w:numId w:val="9"/>
        </w:numPr>
        <w:shd w:val="clear" w:color="auto" w:fill="auto"/>
        <w:tabs>
          <w:tab w:val="left" w:pos="496"/>
        </w:tabs>
        <w:spacing w:line="240" w:lineRule="auto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>убедительность выражаемой позиции (2 балла);</w:t>
      </w:r>
    </w:p>
    <w:p w:rsidR="00C4206A" w:rsidRPr="00C4206A" w:rsidRDefault="00C4206A" w:rsidP="00C4206A">
      <w:pPr>
        <w:pStyle w:val="121"/>
        <w:numPr>
          <w:ilvl w:val="0"/>
          <w:numId w:val="9"/>
        </w:numPr>
        <w:shd w:val="clear" w:color="auto" w:fill="auto"/>
        <w:tabs>
          <w:tab w:val="left" w:pos="506"/>
        </w:tabs>
        <w:spacing w:line="240" w:lineRule="auto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>оригинальность (3 балла);</w:t>
      </w:r>
    </w:p>
    <w:p w:rsidR="00C4206A" w:rsidRPr="00C4206A" w:rsidRDefault="00C4206A" w:rsidP="00C4206A">
      <w:pPr>
        <w:pStyle w:val="121"/>
        <w:numPr>
          <w:ilvl w:val="0"/>
          <w:numId w:val="9"/>
        </w:numPr>
        <w:shd w:val="clear" w:color="auto" w:fill="auto"/>
        <w:tabs>
          <w:tab w:val="left" w:pos="506"/>
        </w:tabs>
        <w:spacing w:line="240" w:lineRule="auto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>соответствие жанру (10 баллов)</w:t>
      </w:r>
    </w:p>
    <w:p w:rsidR="00C4206A" w:rsidRPr="00C4206A" w:rsidRDefault="00C4206A" w:rsidP="00C4206A">
      <w:pPr>
        <w:pStyle w:val="121"/>
        <w:shd w:val="clear" w:color="auto" w:fill="auto"/>
        <w:spacing w:line="240" w:lineRule="auto"/>
        <w:ind w:firstLine="380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 xml:space="preserve">Максимальное количество баллов за конкурс - </w:t>
      </w:r>
      <w:r w:rsidRPr="00C4206A">
        <w:rPr>
          <w:rFonts w:ascii="Times New Roman" w:eastAsia="Arial Unicode MS" w:hAnsi="Times New Roman" w:cs="Times New Roman"/>
          <w:b/>
          <w:sz w:val="27"/>
          <w:szCs w:val="27"/>
        </w:rPr>
        <w:t>40 баллов</w:t>
      </w:r>
      <w:r w:rsidRPr="00C4206A">
        <w:rPr>
          <w:rFonts w:ascii="Times New Roman" w:eastAsia="Arial Unicode MS" w:hAnsi="Times New Roman" w:cs="Times New Roman"/>
          <w:sz w:val="27"/>
          <w:szCs w:val="27"/>
        </w:rPr>
        <w:t>.</w:t>
      </w:r>
    </w:p>
    <w:p w:rsidR="00C4206A" w:rsidRDefault="00C4206A" w:rsidP="00C4206A">
      <w:pPr>
        <w:pStyle w:val="121"/>
        <w:shd w:val="clear" w:color="auto" w:fill="auto"/>
        <w:spacing w:line="240" w:lineRule="auto"/>
        <w:ind w:firstLine="380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:rsidR="00C4206A" w:rsidRPr="00660331" w:rsidRDefault="00C4206A" w:rsidP="00C4206A">
      <w:pPr>
        <w:pStyle w:val="121"/>
        <w:shd w:val="clear" w:color="auto" w:fill="auto"/>
        <w:spacing w:line="240" w:lineRule="auto"/>
        <w:ind w:firstLine="380"/>
        <w:jc w:val="both"/>
        <w:rPr>
          <w:rFonts w:ascii="Times New Roman" w:eastAsia="Arial Unicode MS" w:hAnsi="Times New Roman" w:cs="Times New Roman"/>
          <w:b/>
          <w:sz w:val="27"/>
          <w:szCs w:val="27"/>
          <w:u w:val="single"/>
        </w:rPr>
      </w:pPr>
      <w:r w:rsidRPr="00660331">
        <w:rPr>
          <w:rFonts w:ascii="Times New Roman" w:eastAsia="Arial Unicode MS" w:hAnsi="Times New Roman" w:cs="Times New Roman"/>
          <w:b/>
          <w:sz w:val="27"/>
          <w:szCs w:val="27"/>
          <w:u w:val="single"/>
        </w:rPr>
        <w:t>Социальная акция</w:t>
      </w:r>
    </w:p>
    <w:p w:rsidR="00C4206A" w:rsidRPr="00C4206A" w:rsidRDefault="00C4206A" w:rsidP="00C4206A">
      <w:pPr>
        <w:pStyle w:val="121"/>
        <w:numPr>
          <w:ilvl w:val="0"/>
          <w:numId w:val="10"/>
        </w:numPr>
        <w:shd w:val="clear" w:color="auto" w:fill="auto"/>
        <w:tabs>
          <w:tab w:val="left" w:pos="496"/>
        </w:tabs>
        <w:spacing w:line="240" w:lineRule="auto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>Актуальность акции (8 баллов);</w:t>
      </w:r>
    </w:p>
    <w:p w:rsidR="00C4206A" w:rsidRPr="00C4206A" w:rsidRDefault="00C4206A" w:rsidP="00C4206A">
      <w:pPr>
        <w:pStyle w:val="121"/>
        <w:numPr>
          <w:ilvl w:val="0"/>
          <w:numId w:val="10"/>
        </w:numPr>
        <w:shd w:val="clear" w:color="auto" w:fill="auto"/>
        <w:tabs>
          <w:tab w:val="left" w:pos="515"/>
        </w:tabs>
        <w:spacing w:line="240" w:lineRule="auto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>Массовость участников (8 баллов);</w:t>
      </w:r>
    </w:p>
    <w:p w:rsidR="00C4206A" w:rsidRPr="00C4206A" w:rsidRDefault="00C4206A" w:rsidP="00C4206A">
      <w:pPr>
        <w:pStyle w:val="121"/>
        <w:numPr>
          <w:ilvl w:val="0"/>
          <w:numId w:val="10"/>
        </w:numPr>
        <w:shd w:val="clear" w:color="auto" w:fill="auto"/>
        <w:tabs>
          <w:tab w:val="left" w:pos="496"/>
        </w:tabs>
        <w:spacing w:line="240" w:lineRule="auto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>Самостоятельность и практическая составляющая (9 баллов);</w:t>
      </w:r>
    </w:p>
    <w:p w:rsidR="00C4206A" w:rsidRPr="00C4206A" w:rsidRDefault="00C4206A" w:rsidP="00C4206A">
      <w:pPr>
        <w:pStyle w:val="121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>Культура и эстетика акции (10 баллов);</w:t>
      </w:r>
    </w:p>
    <w:p w:rsidR="00C4206A" w:rsidRPr="00C4206A" w:rsidRDefault="00C4206A" w:rsidP="00C4206A">
      <w:pPr>
        <w:pStyle w:val="121"/>
        <w:numPr>
          <w:ilvl w:val="0"/>
          <w:numId w:val="10"/>
        </w:numPr>
        <w:shd w:val="clear" w:color="auto" w:fill="auto"/>
        <w:tabs>
          <w:tab w:val="left" w:pos="506"/>
        </w:tabs>
        <w:spacing w:line="240" w:lineRule="auto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>Владение аудиторией (10 баллов).</w:t>
      </w:r>
    </w:p>
    <w:p w:rsidR="00C4206A" w:rsidRPr="00C4206A" w:rsidRDefault="00C4206A" w:rsidP="00C4206A">
      <w:pPr>
        <w:pStyle w:val="121"/>
        <w:numPr>
          <w:ilvl w:val="0"/>
          <w:numId w:val="10"/>
        </w:numPr>
        <w:shd w:val="clear" w:color="auto" w:fill="auto"/>
        <w:tabs>
          <w:tab w:val="left" w:pos="506"/>
        </w:tabs>
        <w:spacing w:line="240" w:lineRule="auto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>Реальность времени (5 баллов).</w:t>
      </w:r>
    </w:p>
    <w:p w:rsidR="00C4206A" w:rsidRDefault="00C4206A" w:rsidP="00C4206A">
      <w:pPr>
        <w:pStyle w:val="121"/>
        <w:shd w:val="clear" w:color="auto" w:fill="auto"/>
        <w:spacing w:line="240" w:lineRule="auto"/>
        <w:ind w:firstLine="380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 xml:space="preserve">Максимальное количество баллов та конкурс - </w:t>
      </w:r>
      <w:r w:rsidRPr="00C4206A">
        <w:rPr>
          <w:rFonts w:ascii="Times New Roman" w:eastAsia="Arial Unicode MS" w:hAnsi="Times New Roman" w:cs="Times New Roman"/>
          <w:b/>
          <w:sz w:val="27"/>
          <w:szCs w:val="27"/>
        </w:rPr>
        <w:t>50 баллов</w:t>
      </w:r>
      <w:r>
        <w:rPr>
          <w:rFonts w:ascii="Times New Roman" w:eastAsia="Arial Unicode MS" w:hAnsi="Times New Roman" w:cs="Times New Roman"/>
          <w:sz w:val="27"/>
          <w:szCs w:val="27"/>
        </w:rPr>
        <w:t>.</w:t>
      </w:r>
    </w:p>
    <w:p w:rsidR="00660331" w:rsidRPr="00C4206A" w:rsidRDefault="00660331" w:rsidP="00C4206A">
      <w:pPr>
        <w:pStyle w:val="121"/>
        <w:shd w:val="clear" w:color="auto" w:fill="auto"/>
        <w:spacing w:line="240" w:lineRule="auto"/>
        <w:ind w:firstLine="380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:rsidR="00C4206A" w:rsidRPr="00660331" w:rsidRDefault="00660331" w:rsidP="00C4206A">
      <w:pPr>
        <w:pStyle w:val="121"/>
        <w:shd w:val="clear" w:color="auto" w:fill="auto"/>
        <w:spacing w:line="240" w:lineRule="auto"/>
        <w:ind w:firstLine="380"/>
        <w:jc w:val="both"/>
        <w:rPr>
          <w:rFonts w:ascii="Times New Roman" w:eastAsia="Arial Unicode MS" w:hAnsi="Times New Roman" w:cs="Times New Roman"/>
          <w:b/>
          <w:sz w:val="27"/>
          <w:szCs w:val="27"/>
          <w:u w:val="single"/>
        </w:rPr>
      </w:pPr>
      <w:r w:rsidRPr="00660331">
        <w:rPr>
          <w:rFonts w:ascii="Times New Roman" w:eastAsia="Arial Unicode MS" w:hAnsi="Times New Roman" w:cs="Times New Roman"/>
          <w:b/>
          <w:sz w:val="27"/>
          <w:szCs w:val="27"/>
          <w:u w:val="single"/>
        </w:rPr>
        <w:t>Жур</w:t>
      </w:r>
      <w:r w:rsidR="00C4206A" w:rsidRPr="00660331">
        <w:rPr>
          <w:rFonts w:ascii="Times New Roman" w:eastAsia="Arial Unicode MS" w:hAnsi="Times New Roman" w:cs="Times New Roman"/>
          <w:b/>
          <w:sz w:val="27"/>
          <w:szCs w:val="27"/>
          <w:u w:val="single"/>
        </w:rPr>
        <w:t>налистские работы</w:t>
      </w:r>
    </w:p>
    <w:p w:rsidR="00C4206A" w:rsidRPr="00C4206A" w:rsidRDefault="00C4206A" w:rsidP="00660331">
      <w:pPr>
        <w:pStyle w:val="121"/>
        <w:numPr>
          <w:ilvl w:val="0"/>
          <w:numId w:val="11"/>
        </w:numPr>
        <w:shd w:val="clear" w:color="auto" w:fill="auto"/>
        <w:tabs>
          <w:tab w:val="left" w:pos="496"/>
        </w:tabs>
        <w:spacing w:line="240" w:lineRule="auto"/>
        <w:ind w:left="99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 xml:space="preserve">общественная значимость материала </w:t>
      </w:r>
      <w:proofErr w:type="spellStart"/>
      <w:r w:rsidRPr="00C4206A">
        <w:rPr>
          <w:rFonts w:ascii="Times New Roman" w:eastAsia="Arial Unicode MS" w:hAnsi="Times New Roman" w:cs="Times New Roman"/>
          <w:sz w:val="27"/>
          <w:szCs w:val="27"/>
        </w:rPr>
        <w:t>н</w:t>
      </w:r>
      <w:proofErr w:type="spellEnd"/>
      <w:r w:rsidRPr="00C4206A">
        <w:rPr>
          <w:rFonts w:ascii="Times New Roman" w:eastAsia="Arial Unicode MS" w:hAnsi="Times New Roman" w:cs="Times New Roman"/>
          <w:sz w:val="27"/>
          <w:szCs w:val="27"/>
        </w:rPr>
        <w:t xml:space="preserve"> актуальность темы (5 баллов);</w:t>
      </w:r>
    </w:p>
    <w:p w:rsidR="00C4206A" w:rsidRPr="00C4206A" w:rsidRDefault="00C4206A" w:rsidP="00660331">
      <w:pPr>
        <w:pStyle w:val="121"/>
        <w:numPr>
          <w:ilvl w:val="0"/>
          <w:numId w:val="11"/>
        </w:numPr>
        <w:shd w:val="clear" w:color="auto" w:fill="auto"/>
        <w:tabs>
          <w:tab w:val="left" w:pos="539"/>
        </w:tabs>
        <w:spacing w:line="240" w:lineRule="auto"/>
        <w:ind w:left="99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>соответствие жанру и использование выразительных средств (образность и стиль изложения) (5 баллов).</w:t>
      </w:r>
    </w:p>
    <w:p w:rsidR="00C4206A" w:rsidRPr="00C4206A" w:rsidRDefault="00C4206A" w:rsidP="00660331">
      <w:pPr>
        <w:pStyle w:val="121"/>
        <w:numPr>
          <w:ilvl w:val="0"/>
          <w:numId w:val="11"/>
        </w:numPr>
        <w:shd w:val="clear" w:color="auto" w:fill="auto"/>
        <w:tabs>
          <w:tab w:val="left" w:pos="654"/>
        </w:tabs>
        <w:spacing w:line="240" w:lineRule="auto"/>
        <w:ind w:left="99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>оригинальность авторской манеры подачи материала (новизна и неординарность подхода к избранной теме, оригинальность подачи фактов, логика);</w:t>
      </w:r>
    </w:p>
    <w:p w:rsidR="00C4206A" w:rsidRPr="00C4206A" w:rsidRDefault="00C4206A" w:rsidP="00660331">
      <w:pPr>
        <w:pStyle w:val="121"/>
        <w:numPr>
          <w:ilvl w:val="0"/>
          <w:numId w:val="11"/>
        </w:numPr>
        <w:shd w:val="clear" w:color="auto" w:fill="auto"/>
        <w:tabs>
          <w:tab w:val="left" w:pos="576"/>
        </w:tabs>
        <w:spacing w:line="240" w:lineRule="auto"/>
        <w:ind w:left="99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>аргументированность, глубина разработки темы (5 баллов);</w:t>
      </w:r>
    </w:p>
    <w:p w:rsidR="00C4206A" w:rsidRPr="00C4206A" w:rsidRDefault="00C4206A" w:rsidP="00660331">
      <w:pPr>
        <w:pStyle w:val="121"/>
        <w:numPr>
          <w:ilvl w:val="0"/>
          <w:numId w:val="11"/>
        </w:numPr>
        <w:shd w:val="clear" w:color="auto" w:fill="auto"/>
        <w:tabs>
          <w:tab w:val="left" w:pos="586"/>
        </w:tabs>
        <w:spacing w:line="240" w:lineRule="auto"/>
        <w:ind w:left="993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>соответствие содержания тематике конкурса (5 баллов).</w:t>
      </w:r>
    </w:p>
    <w:p w:rsidR="00C4206A" w:rsidRPr="00C4206A" w:rsidRDefault="00C4206A" w:rsidP="00C4206A">
      <w:pPr>
        <w:pStyle w:val="121"/>
        <w:shd w:val="clear" w:color="auto" w:fill="auto"/>
        <w:spacing w:line="240" w:lineRule="auto"/>
        <w:ind w:firstLine="440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4206A">
        <w:rPr>
          <w:rFonts w:ascii="Times New Roman" w:eastAsia="Arial Unicode MS" w:hAnsi="Times New Roman" w:cs="Times New Roman"/>
          <w:sz w:val="27"/>
          <w:szCs w:val="27"/>
        </w:rPr>
        <w:t xml:space="preserve">Максимальное количество баллов - </w:t>
      </w:r>
      <w:r w:rsidRPr="00660331">
        <w:rPr>
          <w:rFonts w:ascii="Times New Roman" w:eastAsia="Arial Unicode MS" w:hAnsi="Times New Roman" w:cs="Times New Roman"/>
          <w:b/>
          <w:sz w:val="27"/>
          <w:szCs w:val="27"/>
        </w:rPr>
        <w:t>25 баллов</w:t>
      </w:r>
      <w:r w:rsidRPr="00C4206A">
        <w:rPr>
          <w:rFonts w:ascii="Times New Roman" w:eastAsia="Arial Unicode MS" w:hAnsi="Times New Roman" w:cs="Times New Roman"/>
          <w:sz w:val="27"/>
          <w:szCs w:val="27"/>
        </w:rPr>
        <w:t>.</w:t>
      </w:r>
    </w:p>
    <w:p w:rsidR="00C4206A" w:rsidRDefault="00C4206A">
      <w:pPr>
        <w:pStyle w:val="132"/>
        <w:keepNext/>
        <w:keepLines/>
        <w:shd w:val="clear" w:color="auto" w:fill="auto"/>
        <w:spacing w:before="0" w:after="0" w:line="317" w:lineRule="exact"/>
        <w:ind w:left="20"/>
        <w:jc w:val="left"/>
      </w:pPr>
    </w:p>
    <w:p w:rsidR="00000000" w:rsidRDefault="00B759CB">
      <w:pPr>
        <w:pStyle w:val="132"/>
        <w:keepNext/>
        <w:keepLines/>
        <w:shd w:val="clear" w:color="auto" w:fill="auto"/>
        <w:spacing w:before="0" w:after="0" w:line="317" w:lineRule="exact"/>
        <w:ind w:left="20"/>
        <w:jc w:val="left"/>
      </w:pPr>
      <w:r>
        <w:t>2.5. Требования к оформлению работ:</w:t>
      </w:r>
      <w:bookmarkEnd w:id="9"/>
    </w:p>
    <w:p w:rsidR="00000000" w:rsidRDefault="00B759CB">
      <w:pPr>
        <w:pStyle w:val="151"/>
        <w:shd w:val="clear" w:color="auto" w:fill="auto"/>
        <w:spacing w:after="0" w:line="317" w:lineRule="exact"/>
        <w:ind w:left="20" w:right="20" w:firstLine="580"/>
        <w:jc w:val="both"/>
      </w:pPr>
      <w:r>
        <w:t>Конкурсные</w:t>
      </w:r>
      <w:r>
        <w:rPr>
          <w:rStyle w:val="1520"/>
        </w:rPr>
        <w:t xml:space="preserve"> текстовые</w:t>
      </w:r>
      <w:r>
        <w:t xml:space="preserve"> матер</w:t>
      </w:r>
      <w:r>
        <w:t xml:space="preserve">иалы должны быть представлены на </w:t>
      </w:r>
      <w:r>
        <w:rPr>
          <w:rStyle w:val="1520"/>
        </w:rPr>
        <w:t xml:space="preserve">бумажных </w:t>
      </w:r>
      <w:r>
        <w:t>носителях в виде</w:t>
      </w:r>
      <w:r>
        <w:rPr>
          <w:rStyle w:val="1520"/>
        </w:rPr>
        <w:t xml:space="preserve"> одного файла</w:t>
      </w:r>
      <w:r>
        <w:t xml:space="preserve"> (формат документа </w:t>
      </w:r>
      <w:r>
        <w:rPr>
          <w:lang w:val="en-US" w:eastAsia="en-US"/>
        </w:rPr>
        <w:t>Word</w:t>
      </w:r>
      <w:r w:rsidRPr="007C38D6">
        <w:rPr>
          <w:lang w:eastAsia="en-US"/>
        </w:rPr>
        <w:t xml:space="preserve"> </w:t>
      </w:r>
      <w:r>
        <w:t xml:space="preserve">для </w:t>
      </w:r>
      <w:r>
        <w:rPr>
          <w:lang w:val="en-US" w:eastAsia="en-US"/>
        </w:rPr>
        <w:t>Windows</w:t>
      </w:r>
      <w:r w:rsidRPr="007C38D6">
        <w:rPr>
          <w:lang w:eastAsia="en-US"/>
        </w:rPr>
        <w:t xml:space="preserve"> </w:t>
      </w:r>
      <w:r>
        <w:t xml:space="preserve">с расширением </w:t>
      </w:r>
      <w:r>
        <w:rPr>
          <w:lang w:val="en-US" w:eastAsia="en-US"/>
        </w:rPr>
        <w:t>DOC</w:t>
      </w:r>
      <w:r w:rsidRPr="007C38D6">
        <w:rPr>
          <w:lang w:eastAsia="en-US"/>
        </w:rPr>
        <w:t xml:space="preserve">), </w:t>
      </w:r>
      <w:r>
        <w:t xml:space="preserve">шрифт </w:t>
      </w:r>
      <w:r>
        <w:rPr>
          <w:lang w:val="en-US" w:eastAsia="en-US"/>
        </w:rPr>
        <w:t>Times</w:t>
      </w:r>
      <w:r w:rsidRPr="007C38D6">
        <w:rPr>
          <w:lang w:eastAsia="en-US"/>
        </w:rPr>
        <w:t xml:space="preserve"> </w:t>
      </w:r>
      <w:r>
        <w:rPr>
          <w:lang w:val="en-US" w:eastAsia="en-US"/>
        </w:rPr>
        <w:t>New</w:t>
      </w:r>
      <w:r w:rsidRPr="007C38D6">
        <w:rPr>
          <w:lang w:eastAsia="en-US"/>
        </w:rPr>
        <w:t xml:space="preserve"> </w:t>
      </w:r>
      <w:r>
        <w:rPr>
          <w:lang w:val="en-US" w:eastAsia="en-US"/>
        </w:rPr>
        <w:t>Roman</w:t>
      </w:r>
      <w:r w:rsidRPr="007C38D6">
        <w:rPr>
          <w:lang w:eastAsia="en-US"/>
        </w:rPr>
        <w:t xml:space="preserve">, </w:t>
      </w:r>
      <w:r>
        <w:t>размер 14, интервал межстрочной - одинарный, формат страницы</w:t>
      </w:r>
      <w:r>
        <w:t xml:space="preserve"> - А</w:t>
      </w:r>
      <w:proofErr w:type="gramStart"/>
      <w:r>
        <w:t>4</w:t>
      </w:r>
      <w:proofErr w:type="gramEnd"/>
      <w:r>
        <w:t>.</w:t>
      </w:r>
    </w:p>
    <w:p w:rsidR="00000000" w:rsidRDefault="00B759CB">
      <w:pPr>
        <w:pStyle w:val="151"/>
        <w:shd w:val="clear" w:color="auto" w:fill="auto"/>
        <w:spacing w:after="0" w:line="317" w:lineRule="exact"/>
        <w:ind w:left="20" w:right="20" w:firstLine="580"/>
        <w:jc w:val="both"/>
      </w:pPr>
      <w:proofErr w:type="gramStart"/>
      <w:r>
        <w:t xml:space="preserve">Титульный лист должен включать: полное наименование образовательной организации, название конкурса и номинации, название работы, у журналистского материала - жанр, сведения об авторе (Ф.И.О. автора, учебное заведение, класс (группа), </w:t>
      </w:r>
      <w:r>
        <w:lastRenderedPageBreak/>
        <w:t>подробный адрес</w:t>
      </w:r>
      <w:r>
        <w:t xml:space="preserve"> и телефон), сведения о руководителе (Ф.И.О., должность, место работы, контактный телефон).</w:t>
      </w:r>
      <w:proofErr w:type="gramEnd"/>
    </w:p>
    <w:p w:rsidR="00000000" w:rsidRDefault="00B759CB">
      <w:pPr>
        <w:pStyle w:val="151"/>
        <w:shd w:val="clear" w:color="auto" w:fill="auto"/>
        <w:spacing w:after="0" w:line="317" w:lineRule="exact"/>
        <w:ind w:left="20" w:right="20" w:firstLine="580"/>
        <w:jc w:val="both"/>
      </w:pPr>
      <w:r>
        <w:t>Конкурсные</w:t>
      </w:r>
      <w:r w:rsidR="00B5332C">
        <w:t xml:space="preserve"> </w:t>
      </w:r>
      <w:r w:rsidR="00B5332C" w:rsidRPr="00B5332C">
        <w:rPr>
          <w:b/>
        </w:rPr>
        <w:t>аудио</w:t>
      </w:r>
      <w:r w:rsidR="00B5332C">
        <w:t xml:space="preserve"> и</w:t>
      </w:r>
      <w:r>
        <w:rPr>
          <w:rStyle w:val="1520"/>
        </w:rPr>
        <w:t xml:space="preserve"> видеоматериалы</w:t>
      </w:r>
      <w:r>
        <w:t xml:space="preserve"> должны быть представлены на </w:t>
      </w:r>
      <w:r>
        <w:rPr>
          <w:rStyle w:val="1520"/>
        </w:rPr>
        <w:t>электронных</w:t>
      </w:r>
      <w:r>
        <w:t xml:space="preserve"> </w:t>
      </w:r>
      <w:r w:rsidRPr="007C38D6">
        <w:rPr>
          <w:lang w:eastAsia="en-US"/>
        </w:rPr>
        <w:t>(</w:t>
      </w:r>
      <w:r>
        <w:rPr>
          <w:lang w:val="en-US" w:eastAsia="en-US"/>
        </w:rPr>
        <w:t>CD</w:t>
      </w:r>
      <w:r w:rsidRPr="007C38D6">
        <w:rPr>
          <w:lang w:eastAsia="en-US"/>
        </w:rPr>
        <w:t>-</w:t>
      </w:r>
      <w:r>
        <w:rPr>
          <w:lang w:val="en-US" w:eastAsia="en-US"/>
        </w:rPr>
        <w:t>R</w:t>
      </w:r>
      <w:r w:rsidRPr="007C38D6">
        <w:rPr>
          <w:lang w:eastAsia="en-US"/>
        </w:rPr>
        <w:t xml:space="preserve">, </w:t>
      </w:r>
      <w:r>
        <w:rPr>
          <w:lang w:val="en-US" w:eastAsia="en-US"/>
        </w:rPr>
        <w:t>CD</w:t>
      </w:r>
      <w:r w:rsidRPr="007C38D6">
        <w:rPr>
          <w:lang w:eastAsia="en-US"/>
        </w:rPr>
        <w:t>-</w:t>
      </w:r>
      <w:r>
        <w:rPr>
          <w:lang w:val="en-US" w:eastAsia="en-US"/>
        </w:rPr>
        <w:t>RW</w:t>
      </w:r>
      <w:r w:rsidRPr="007C38D6">
        <w:rPr>
          <w:lang w:eastAsia="en-US"/>
        </w:rPr>
        <w:t xml:space="preserve"> </w:t>
      </w:r>
      <w:r>
        <w:t xml:space="preserve">диски, </w:t>
      </w:r>
      <w:proofErr w:type="spellStart"/>
      <w:r>
        <w:t>флеш-карта</w:t>
      </w:r>
      <w:proofErr w:type="spellEnd"/>
      <w:r>
        <w:t xml:space="preserve">) носителях в виде файлов с расширением </w:t>
      </w:r>
      <w:r w:rsidRPr="00A32569">
        <w:rPr>
          <w:b/>
          <w:lang w:val="en-US" w:eastAsia="en-US"/>
        </w:rPr>
        <w:t>AVI</w:t>
      </w:r>
      <w:r w:rsidRPr="007C38D6">
        <w:rPr>
          <w:lang w:eastAsia="en-US"/>
        </w:rPr>
        <w:t xml:space="preserve"> </w:t>
      </w:r>
      <w:r>
        <w:t xml:space="preserve">или </w:t>
      </w:r>
      <w:r w:rsidRPr="00A32569">
        <w:rPr>
          <w:b/>
          <w:lang w:val="en-US" w:eastAsia="en-US"/>
        </w:rPr>
        <w:t>mp</w:t>
      </w:r>
      <w:r w:rsidRPr="00A32569">
        <w:rPr>
          <w:b/>
          <w:lang w:eastAsia="en-US"/>
        </w:rPr>
        <w:t>4</w:t>
      </w:r>
      <w:r w:rsidRPr="007C38D6">
        <w:rPr>
          <w:lang w:eastAsia="en-US"/>
        </w:rPr>
        <w:t xml:space="preserve">, </w:t>
      </w:r>
      <w:r>
        <w:t>работы для 1-ой</w:t>
      </w:r>
      <w:r>
        <w:t xml:space="preserve"> номинации выполняются </w:t>
      </w:r>
      <w:proofErr w:type="gramStart"/>
      <w:r>
        <w:t>в</w:t>
      </w:r>
      <w:proofErr w:type="gramEnd"/>
    </w:p>
    <w:p w:rsidR="00000000" w:rsidRDefault="00B759CB">
      <w:pPr>
        <w:pStyle w:val="151"/>
        <w:shd w:val="clear" w:color="auto" w:fill="auto"/>
        <w:spacing w:after="0" w:line="322" w:lineRule="exact"/>
        <w:ind w:left="20" w:right="20"/>
        <w:jc w:val="both"/>
      </w:pPr>
      <w:proofErr w:type="gramStart"/>
      <w:r>
        <w:rPr>
          <w:lang w:val="en-US" w:eastAsia="en-US"/>
        </w:rPr>
        <w:t>PowerPoint</w:t>
      </w:r>
      <w:r w:rsidRPr="007C38D6">
        <w:rPr>
          <w:lang w:eastAsia="en-US"/>
        </w:rPr>
        <w:t xml:space="preserve"> </w:t>
      </w:r>
      <w:r>
        <w:t xml:space="preserve">или имеют расширение </w:t>
      </w:r>
      <w:r w:rsidRPr="003B4B25">
        <w:rPr>
          <w:b/>
          <w:lang w:val="en-US" w:eastAsia="en-US"/>
        </w:rPr>
        <w:t>AVI</w:t>
      </w:r>
      <w:r w:rsidRPr="007C38D6">
        <w:rPr>
          <w:lang w:eastAsia="en-US"/>
        </w:rPr>
        <w:t xml:space="preserve">, </w:t>
      </w:r>
      <w:r w:rsidRPr="003B4B25">
        <w:rPr>
          <w:b/>
          <w:lang w:val="en-US" w:eastAsia="en-US"/>
        </w:rPr>
        <w:t>mp</w:t>
      </w:r>
      <w:r w:rsidRPr="003B4B25">
        <w:rPr>
          <w:b/>
          <w:lang w:eastAsia="en-US"/>
        </w:rPr>
        <w:t>4</w:t>
      </w:r>
      <w:r w:rsidRPr="007C38D6">
        <w:rPr>
          <w:lang w:eastAsia="en-US"/>
        </w:rPr>
        <w:t>.</w:t>
      </w:r>
      <w:proofErr w:type="gramEnd"/>
      <w:r w:rsidRPr="007C38D6">
        <w:rPr>
          <w:lang w:eastAsia="en-US"/>
        </w:rPr>
        <w:t xml:space="preserve"> </w:t>
      </w:r>
      <w:r w:rsidRPr="00A32569">
        <w:rPr>
          <w:b/>
          <w:color w:val="FF0000"/>
        </w:rPr>
        <w:t>Название работы и автор должны указываться в имени файла</w:t>
      </w:r>
      <w:r>
        <w:t>.</w:t>
      </w:r>
    </w:p>
    <w:p w:rsidR="00000000" w:rsidRDefault="00B759CB">
      <w:pPr>
        <w:pStyle w:val="151"/>
        <w:shd w:val="clear" w:color="auto" w:fill="auto"/>
        <w:spacing w:after="300" w:line="322" w:lineRule="exact"/>
        <w:ind w:left="20" w:firstLine="640"/>
        <w:jc w:val="both"/>
      </w:pPr>
      <w:r>
        <w:t>Представленные на конкурс работы не возвращаются.</w:t>
      </w:r>
    </w:p>
    <w:p w:rsidR="00000000" w:rsidRDefault="00B759CB">
      <w:pPr>
        <w:pStyle w:val="132"/>
        <w:keepNext/>
        <w:keepLines/>
        <w:numPr>
          <w:ilvl w:val="1"/>
          <w:numId w:val="6"/>
        </w:numPr>
        <w:shd w:val="clear" w:color="auto" w:fill="auto"/>
        <w:tabs>
          <w:tab w:val="left" w:pos="3174"/>
        </w:tabs>
        <w:spacing w:before="0" w:after="0"/>
        <w:ind w:left="2900"/>
        <w:jc w:val="left"/>
      </w:pPr>
      <w:bookmarkStart w:id="10" w:name="bookmark12"/>
      <w:r>
        <w:t>Подведение итогов конкурса.</w:t>
      </w:r>
      <w:bookmarkEnd w:id="10"/>
    </w:p>
    <w:p w:rsidR="00000000" w:rsidRDefault="00B759CB">
      <w:pPr>
        <w:pStyle w:val="151"/>
        <w:shd w:val="clear" w:color="auto" w:fill="auto"/>
        <w:spacing w:after="0" w:line="322" w:lineRule="exact"/>
        <w:ind w:left="20" w:right="20" w:firstLine="640"/>
        <w:jc w:val="both"/>
      </w:pPr>
      <w:r>
        <w:t>По итогам работы жюри определяют</w:t>
      </w:r>
      <w:r>
        <w:t>ся победители и призёры (1,2,3 места) в каждой номинации и по категориям в соответствии с условиями п.2.3 настоящего положения.</w:t>
      </w:r>
    </w:p>
    <w:p w:rsidR="00000000" w:rsidRDefault="00B759CB">
      <w:pPr>
        <w:pStyle w:val="151"/>
        <w:shd w:val="clear" w:color="auto" w:fill="auto"/>
        <w:spacing w:after="0" w:line="322" w:lineRule="exact"/>
        <w:ind w:left="20" w:right="20" w:firstLine="640"/>
        <w:jc w:val="both"/>
      </w:pPr>
      <w:r>
        <w:t>Подведение итогов конкурса состоится на фестивале «Скажи жизни - Да!» с</w:t>
      </w:r>
      <w:r>
        <w:rPr>
          <w:rStyle w:val="1510"/>
        </w:rPr>
        <w:t xml:space="preserve"> </w:t>
      </w:r>
      <w:r>
        <w:rPr>
          <w:rStyle w:val="1510"/>
        </w:rPr>
        <w:t>1</w:t>
      </w:r>
      <w:r w:rsidR="00A32569">
        <w:rPr>
          <w:rStyle w:val="1510"/>
        </w:rPr>
        <w:t>4</w:t>
      </w:r>
      <w:r>
        <w:rPr>
          <w:rStyle w:val="1510"/>
        </w:rPr>
        <w:t xml:space="preserve"> </w:t>
      </w:r>
      <w:r w:rsidR="00A32569">
        <w:rPr>
          <w:rStyle w:val="1510"/>
        </w:rPr>
        <w:t>декабря</w:t>
      </w:r>
      <w:r>
        <w:rPr>
          <w:rStyle w:val="1510"/>
        </w:rPr>
        <w:t xml:space="preserve"> 201</w:t>
      </w:r>
      <w:r w:rsidR="00A32569">
        <w:rPr>
          <w:rStyle w:val="1510"/>
        </w:rPr>
        <w:t>8</w:t>
      </w:r>
      <w:r>
        <w:t xml:space="preserve"> года с приглашением авторов и исполнителей </w:t>
      </w:r>
      <w:r>
        <w:t>лучших творческих работ.</w:t>
      </w:r>
    </w:p>
    <w:p w:rsidR="00000000" w:rsidRDefault="00B759CB">
      <w:pPr>
        <w:pStyle w:val="151"/>
        <w:shd w:val="clear" w:color="auto" w:fill="auto"/>
        <w:spacing w:after="0" w:line="322" w:lineRule="exact"/>
        <w:ind w:left="20" w:right="20" w:firstLine="640"/>
        <w:jc w:val="both"/>
      </w:pPr>
      <w:r>
        <w:t>Победителям и призёрам вручаются дипломы Министерства образования и науки Ульяновской области и памятные призы.</w:t>
      </w:r>
    </w:p>
    <w:p w:rsidR="00000000" w:rsidRDefault="00B759CB">
      <w:pPr>
        <w:pStyle w:val="151"/>
        <w:shd w:val="clear" w:color="auto" w:fill="auto"/>
        <w:spacing w:after="300" w:line="322" w:lineRule="exact"/>
        <w:ind w:left="20" w:right="20" w:firstLine="640"/>
        <w:jc w:val="both"/>
      </w:pPr>
      <w:r>
        <w:t xml:space="preserve">Заявки для участия во 2 этапе конкурса и творческие работы принимаются </w:t>
      </w:r>
      <w:r>
        <w:rPr>
          <w:rStyle w:val="1510"/>
        </w:rPr>
        <w:t>до 0</w:t>
      </w:r>
      <w:r w:rsidR="00A32569">
        <w:rPr>
          <w:rStyle w:val="1510"/>
        </w:rPr>
        <w:t>7</w:t>
      </w:r>
      <w:r>
        <w:rPr>
          <w:rStyle w:val="1510"/>
        </w:rPr>
        <w:t xml:space="preserve"> </w:t>
      </w:r>
      <w:r w:rsidR="00A32569">
        <w:rPr>
          <w:rStyle w:val="1510"/>
        </w:rPr>
        <w:t>декабря</w:t>
      </w:r>
      <w:r>
        <w:rPr>
          <w:rStyle w:val="1510"/>
        </w:rPr>
        <w:t xml:space="preserve"> 201</w:t>
      </w:r>
      <w:r w:rsidR="00A32569">
        <w:rPr>
          <w:rStyle w:val="1510"/>
        </w:rPr>
        <w:t>8</w:t>
      </w:r>
      <w:r>
        <w:rPr>
          <w:rStyle w:val="1510"/>
        </w:rPr>
        <w:t xml:space="preserve"> года по адресу:</w:t>
      </w:r>
      <w:r w:rsidR="00A32569">
        <w:t xml:space="preserve"> </w:t>
      </w:r>
      <w:r w:rsidR="00A32569">
        <w:rPr>
          <w:rStyle w:val="1510"/>
          <w:lang w:val="en-US"/>
        </w:rPr>
        <w:t>e</w:t>
      </w:r>
      <w:r w:rsidRPr="007C38D6">
        <w:rPr>
          <w:rStyle w:val="1510"/>
          <w:lang w:eastAsia="en-US"/>
        </w:rPr>
        <w:t>-</w:t>
      </w:r>
      <w:r>
        <w:rPr>
          <w:rStyle w:val="1510"/>
          <w:lang w:val="en-US" w:eastAsia="en-US"/>
        </w:rPr>
        <w:t>mail</w:t>
      </w:r>
      <w:r w:rsidRPr="007C38D6">
        <w:rPr>
          <w:rStyle w:val="1510"/>
          <w:lang w:eastAsia="en-US"/>
        </w:rPr>
        <w:t>:</w:t>
      </w:r>
      <w:r w:rsidRPr="007C38D6">
        <w:rPr>
          <w:lang w:eastAsia="en-US"/>
        </w:rPr>
        <w:t xml:space="preserve"> </w:t>
      </w:r>
      <w:hyperlink r:id="rId7" w:history="1">
        <w:r>
          <w:rPr>
            <w:rStyle w:val="a3"/>
            <w:lang w:val="en-US" w:eastAsia="en-US"/>
          </w:rPr>
          <w:t>profobr</w:t>
        </w:r>
        <w:r w:rsidRPr="007C38D6">
          <w:rPr>
            <w:rStyle w:val="a3"/>
            <w:lang w:eastAsia="en-US"/>
          </w:rPr>
          <w:t>73@</w:t>
        </w:r>
        <w:r>
          <w:rPr>
            <w:rStyle w:val="a3"/>
            <w:lang w:val="en-US" w:eastAsia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 w:eastAsia="en-US"/>
          </w:rPr>
          <w:t>ru</w:t>
        </w:r>
      </w:hyperlink>
      <w:r w:rsidRPr="007C38D6">
        <w:rPr>
          <w:lang w:eastAsia="en-US"/>
        </w:rPr>
        <w:t xml:space="preserve">, </w:t>
      </w:r>
      <w:r>
        <w:t>г. Ульяновск, ул. Спасская, 8, гостиница Советская, кабинет 747, Министе</w:t>
      </w:r>
      <w:r>
        <w:t>рство образования и науки Ульяновской области, тел. (8422) 41-79-21.</w:t>
      </w:r>
      <w:r w:rsidR="00A32569">
        <w:t xml:space="preserve"> </w:t>
      </w:r>
      <w:r w:rsidR="00A32569" w:rsidRPr="00A32569">
        <w:t>Форма заявки прилагается (приложение к Положению)</w:t>
      </w:r>
      <w:r w:rsidR="00A32569">
        <w:t>.</w:t>
      </w:r>
    </w:p>
    <w:p w:rsidR="00000000" w:rsidRDefault="00B759CB">
      <w:pPr>
        <w:pStyle w:val="132"/>
        <w:keepNext/>
        <w:keepLines/>
        <w:numPr>
          <w:ilvl w:val="1"/>
          <w:numId w:val="6"/>
        </w:numPr>
        <w:shd w:val="clear" w:color="auto" w:fill="auto"/>
        <w:tabs>
          <w:tab w:val="left" w:pos="3183"/>
        </w:tabs>
        <w:spacing w:before="0" w:after="0"/>
        <w:ind w:left="2900"/>
        <w:jc w:val="left"/>
      </w:pPr>
      <w:bookmarkStart w:id="11" w:name="bookmark13"/>
      <w:r>
        <w:t>Финансирование конкурса.</w:t>
      </w:r>
      <w:bookmarkEnd w:id="11"/>
    </w:p>
    <w:p w:rsidR="008A617E" w:rsidRDefault="00B759CB">
      <w:pPr>
        <w:pStyle w:val="151"/>
        <w:shd w:val="clear" w:color="auto" w:fill="auto"/>
        <w:spacing w:after="0" w:line="322" w:lineRule="exact"/>
        <w:ind w:left="20" w:right="20" w:firstLine="640"/>
        <w:jc w:val="both"/>
      </w:pPr>
      <w:r>
        <w:t>Расходы по проведению конкурса осуществляются за счёт средств государственной программы Ульяновской области «Обеспечение правопорядка и бе</w:t>
      </w:r>
      <w:r>
        <w:t>зопасности жизнедеятельности на территории Ульяновской области» на 2014-20</w:t>
      </w:r>
      <w:r w:rsidR="00A32569">
        <w:t>20</w:t>
      </w:r>
      <w:r>
        <w:t xml:space="preserve"> годы, утверждённой постановлением Правительства Ульяновской области от 11 сентября 2013 г. № 37/413-П </w:t>
      </w:r>
      <w:r>
        <w:t>пункта 1.1.10 «Проведение областных массовых мероприятий с обучающимися (воспитанниками) образовательных организаций: «Скажи жизни — ДА!», посвящённого Всемир</w:t>
      </w:r>
      <w:r>
        <w:t>ному дню здоровья», раздела 1 «Меры по сокращению спроса на наркотики» подраздела 1.1 «Формирование региональной системы профилактики немедицинского потребления наркотиков», подпрограммы «Комплексные меры противодействия злоупотреблению наркотиками и их не</w:t>
      </w:r>
      <w:r>
        <w:t>законному обороту на территории Ульяновской области» на 2014-20</w:t>
      </w:r>
      <w:r w:rsidR="00A32569">
        <w:t>20</w:t>
      </w:r>
      <w:r>
        <w:t xml:space="preserve"> годы.</w:t>
      </w:r>
    </w:p>
    <w:p w:rsidR="008A617E" w:rsidRDefault="008A617E">
      <w:pPr>
        <w:rPr>
          <w:rFonts w:ascii="Times New Roman" w:hAnsi="Times New Roman" w:cs="Times New Roman"/>
          <w:color w:val="auto"/>
          <w:sz w:val="27"/>
          <w:szCs w:val="27"/>
        </w:rPr>
      </w:pPr>
      <w:r>
        <w:br w:type="page"/>
      </w:r>
    </w:p>
    <w:p w:rsidR="008A617E" w:rsidRPr="008A617E" w:rsidRDefault="008A617E" w:rsidP="008A617E">
      <w:pPr>
        <w:pStyle w:val="121"/>
        <w:shd w:val="clear" w:color="auto" w:fill="auto"/>
        <w:spacing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8A617E"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</w:t>
      </w:r>
    </w:p>
    <w:p w:rsidR="008A617E" w:rsidRPr="008A617E" w:rsidRDefault="008A617E" w:rsidP="008A617E">
      <w:pPr>
        <w:pStyle w:val="121"/>
        <w:shd w:val="clear" w:color="auto" w:fill="auto"/>
        <w:spacing w:line="240" w:lineRule="auto"/>
        <w:ind w:left="4300"/>
        <w:rPr>
          <w:rFonts w:ascii="Times New Roman" w:hAnsi="Times New Roman" w:cs="Times New Roman"/>
          <w:sz w:val="28"/>
          <w:szCs w:val="28"/>
        </w:rPr>
      </w:pPr>
    </w:p>
    <w:p w:rsidR="008A617E" w:rsidRPr="008A617E" w:rsidRDefault="008A617E" w:rsidP="008A617E">
      <w:pPr>
        <w:pStyle w:val="121"/>
        <w:shd w:val="clear" w:color="auto" w:fill="auto"/>
        <w:spacing w:line="240" w:lineRule="auto"/>
        <w:ind w:left="140"/>
        <w:jc w:val="center"/>
        <w:rPr>
          <w:rFonts w:ascii="Times New Roman" w:hAnsi="Times New Roman" w:cs="Times New Roman"/>
          <w:sz w:val="32"/>
          <w:szCs w:val="32"/>
        </w:rPr>
      </w:pPr>
      <w:r w:rsidRPr="008A617E">
        <w:rPr>
          <w:rFonts w:ascii="Times New Roman" w:hAnsi="Times New Roman" w:cs="Times New Roman"/>
          <w:sz w:val="32"/>
          <w:szCs w:val="32"/>
        </w:rPr>
        <w:t>ЗАЯВКА</w:t>
      </w:r>
    </w:p>
    <w:p w:rsidR="008A617E" w:rsidRPr="008A617E" w:rsidRDefault="008A617E" w:rsidP="008A617E">
      <w:pPr>
        <w:pStyle w:val="121"/>
        <w:shd w:val="clear" w:color="auto" w:fill="auto"/>
        <w:spacing w:line="240" w:lineRule="auto"/>
        <w:ind w:left="140"/>
        <w:jc w:val="center"/>
        <w:rPr>
          <w:rFonts w:ascii="Times New Roman" w:hAnsi="Times New Roman" w:cs="Times New Roman"/>
          <w:sz w:val="32"/>
          <w:szCs w:val="32"/>
        </w:rPr>
      </w:pPr>
      <w:r w:rsidRPr="008A617E">
        <w:rPr>
          <w:rFonts w:ascii="Times New Roman" w:hAnsi="Times New Roman" w:cs="Times New Roman"/>
          <w:sz w:val="32"/>
          <w:szCs w:val="32"/>
        </w:rPr>
        <w:t>на участие в областном конкурсе творческих работ</w:t>
      </w:r>
    </w:p>
    <w:p w:rsidR="008A617E" w:rsidRPr="008A617E" w:rsidRDefault="008A617E" w:rsidP="008A617E">
      <w:pPr>
        <w:pStyle w:val="121"/>
        <w:shd w:val="clear" w:color="auto" w:fill="auto"/>
        <w:spacing w:line="240" w:lineRule="auto"/>
        <w:ind w:left="140"/>
        <w:jc w:val="center"/>
        <w:rPr>
          <w:rFonts w:ascii="Times New Roman" w:hAnsi="Times New Roman" w:cs="Times New Roman"/>
          <w:sz w:val="32"/>
          <w:szCs w:val="32"/>
        </w:rPr>
      </w:pPr>
      <w:r w:rsidRPr="008A617E">
        <w:rPr>
          <w:rFonts w:ascii="Times New Roman" w:hAnsi="Times New Roman" w:cs="Times New Roman"/>
          <w:sz w:val="32"/>
          <w:szCs w:val="32"/>
        </w:rPr>
        <w:t>«Скажи жизни - Да!»</w:t>
      </w:r>
    </w:p>
    <w:p w:rsidR="008A617E" w:rsidRPr="008A617E" w:rsidRDefault="008A617E" w:rsidP="008A617E">
      <w:pPr>
        <w:pStyle w:val="121"/>
        <w:shd w:val="clear" w:color="auto" w:fill="auto"/>
        <w:spacing w:line="240" w:lineRule="auto"/>
        <w:ind w:left="140"/>
        <w:jc w:val="center"/>
        <w:rPr>
          <w:rFonts w:ascii="Times New Roman" w:hAnsi="Times New Roman" w:cs="Times New Roman"/>
          <w:sz w:val="28"/>
          <w:szCs w:val="28"/>
        </w:rPr>
      </w:pPr>
    </w:p>
    <w:p w:rsidR="008A617E" w:rsidRPr="008A617E" w:rsidRDefault="008A617E" w:rsidP="008A617E">
      <w:pPr>
        <w:pStyle w:val="121"/>
        <w:shd w:val="clear" w:color="auto" w:fill="auto"/>
        <w:spacing w:line="480" w:lineRule="auto"/>
        <w:ind w:left="23" w:right="-2"/>
        <w:jc w:val="both"/>
        <w:rPr>
          <w:rFonts w:ascii="Times New Roman" w:hAnsi="Times New Roman" w:cs="Times New Roman"/>
          <w:sz w:val="28"/>
          <w:szCs w:val="28"/>
        </w:rPr>
      </w:pPr>
      <w:r w:rsidRPr="008A617E">
        <w:rPr>
          <w:rFonts w:ascii="Times New Roman" w:hAnsi="Times New Roman" w:cs="Times New Roman"/>
          <w:sz w:val="28"/>
          <w:szCs w:val="28"/>
        </w:rPr>
        <w:t>Название номинации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8A617E" w:rsidRPr="008A617E" w:rsidRDefault="008A617E" w:rsidP="008A617E">
      <w:pPr>
        <w:pStyle w:val="121"/>
        <w:shd w:val="clear" w:color="auto" w:fill="auto"/>
        <w:spacing w:line="480" w:lineRule="auto"/>
        <w:ind w:left="23" w:right="-2"/>
        <w:jc w:val="both"/>
        <w:rPr>
          <w:rFonts w:ascii="Times New Roman" w:hAnsi="Times New Roman" w:cs="Times New Roman"/>
          <w:sz w:val="28"/>
          <w:szCs w:val="28"/>
        </w:rPr>
      </w:pPr>
      <w:r w:rsidRPr="008A617E">
        <w:rPr>
          <w:rFonts w:ascii="Times New Roman" w:hAnsi="Times New Roman" w:cs="Times New Roman"/>
          <w:sz w:val="28"/>
          <w:szCs w:val="28"/>
        </w:rPr>
        <w:t>Фамилия, имя</w:t>
      </w:r>
      <w:proofErr w:type="gramStart"/>
      <w:r w:rsidRPr="008A61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6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1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A617E">
        <w:rPr>
          <w:rFonts w:ascii="Times New Roman" w:hAnsi="Times New Roman" w:cs="Times New Roman"/>
          <w:sz w:val="28"/>
          <w:szCs w:val="28"/>
        </w:rPr>
        <w:t>тчество участника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8A617E" w:rsidRPr="008A617E" w:rsidRDefault="008A617E" w:rsidP="008A617E">
      <w:pPr>
        <w:pStyle w:val="121"/>
        <w:shd w:val="clear" w:color="auto" w:fill="auto"/>
        <w:spacing w:line="480" w:lineRule="auto"/>
        <w:ind w:left="23" w:right="-2"/>
        <w:jc w:val="both"/>
        <w:rPr>
          <w:rFonts w:ascii="Times New Roman" w:hAnsi="Times New Roman" w:cs="Times New Roman"/>
          <w:sz w:val="28"/>
          <w:szCs w:val="28"/>
        </w:rPr>
      </w:pPr>
      <w:r w:rsidRPr="008A617E">
        <w:rPr>
          <w:rFonts w:ascii="Times New Roman" w:hAnsi="Times New Roman" w:cs="Times New Roman"/>
          <w:sz w:val="28"/>
          <w:szCs w:val="28"/>
        </w:rPr>
        <w:t>Дата рождения участника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8A617E" w:rsidRPr="008A617E" w:rsidRDefault="008A617E" w:rsidP="008A617E">
      <w:pPr>
        <w:pStyle w:val="121"/>
        <w:shd w:val="clear" w:color="auto" w:fill="auto"/>
        <w:spacing w:line="480" w:lineRule="auto"/>
        <w:ind w:left="23" w:right="-2"/>
        <w:jc w:val="both"/>
        <w:rPr>
          <w:rFonts w:ascii="Times New Roman" w:hAnsi="Times New Roman" w:cs="Times New Roman"/>
          <w:sz w:val="28"/>
          <w:szCs w:val="28"/>
        </w:rPr>
      </w:pPr>
      <w:r w:rsidRPr="008A617E">
        <w:rPr>
          <w:rFonts w:ascii="Times New Roman" w:hAnsi="Times New Roman" w:cs="Times New Roman"/>
          <w:sz w:val="28"/>
          <w:szCs w:val="28"/>
        </w:rPr>
        <w:t>Контактные телефоны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8A617E" w:rsidRPr="008A617E" w:rsidRDefault="008A617E" w:rsidP="008A617E">
      <w:pPr>
        <w:pStyle w:val="121"/>
        <w:shd w:val="clear" w:color="auto" w:fill="auto"/>
        <w:tabs>
          <w:tab w:val="left" w:leader="underscore" w:pos="2814"/>
        </w:tabs>
        <w:spacing w:line="480" w:lineRule="auto"/>
        <w:ind w:left="23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17E"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 w:rsidRPr="008A617E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8A617E">
        <w:rPr>
          <w:rFonts w:ascii="Times New Roman" w:hAnsi="Times New Roman" w:cs="Times New Roman"/>
          <w:sz w:val="28"/>
          <w:szCs w:val="28"/>
          <w:lang w:val="en-US" w:eastAsia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8A617E" w:rsidRPr="008A617E" w:rsidRDefault="008A617E" w:rsidP="008A617E">
      <w:pPr>
        <w:pStyle w:val="121"/>
        <w:shd w:val="clear" w:color="auto" w:fill="auto"/>
        <w:tabs>
          <w:tab w:val="left" w:leader="underscore" w:pos="2007"/>
        </w:tabs>
        <w:spacing w:line="480" w:lineRule="auto"/>
        <w:ind w:left="23" w:right="-2"/>
        <w:jc w:val="both"/>
        <w:rPr>
          <w:rFonts w:ascii="Times New Roman" w:hAnsi="Times New Roman" w:cs="Times New Roman"/>
          <w:sz w:val="28"/>
          <w:szCs w:val="28"/>
        </w:rPr>
      </w:pPr>
      <w:r w:rsidRPr="008A617E">
        <w:rPr>
          <w:rFonts w:ascii="Times New Roman" w:hAnsi="Times New Roman" w:cs="Times New Roman"/>
          <w:sz w:val="28"/>
          <w:szCs w:val="28"/>
        </w:rPr>
        <w:t>Место учебы (работы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_____________________________________________________</w:t>
      </w:r>
    </w:p>
    <w:p w:rsidR="008A617E" w:rsidRPr="008A617E" w:rsidRDefault="008A617E" w:rsidP="008A617E">
      <w:pPr>
        <w:pStyle w:val="121"/>
        <w:shd w:val="clear" w:color="auto" w:fill="auto"/>
        <w:tabs>
          <w:tab w:val="left" w:leader="underscore" w:pos="750"/>
        </w:tabs>
        <w:spacing w:line="48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617E" w:rsidRPr="008A617E" w:rsidRDefault="008A617E" w:rsidP="008A617E">
      <w:pPr>
        <w:pStyle w:val="121"/>
        <w:shd w:val="clear" w:color="auto" w:fill="auto"/>
        <w:tabs>
          <w:tab w:val="left" w:leader="underscore" w:pos="750"/>
        </w:tabs>
        <w:spacing w:line="48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617E" w:rsidRPr="008A617E" w:rsidRDefault="008A617E" w:rsidP="008A617E">
      <w:pPr>
        <w:pStyle w:val="121"/>
        <w:shd w:val="clear" w:color="auto" w:fill="auto"/>
        <w:tabs>
          <w:tab w:val="left" w:leader="underscore" w:pos="750"/>
        </w:tabs>
        <w:spacing w:line="48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617E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 ____________________________________________________________________</w:t>
      </w:r>
    </w:p>
    <w:p w:rsidR="008A617E" w:rsidRPr="008A617E" w:rsidRDefault="008A617E" w:rsidP="008A617E">
      <w:pPr>
        <w:pStyle w:val="121"/>
        <w:shd w:val="clear" w:color="auto" w:fill="auto"/>
        <w:tabs>
          <w:tab w:val="left" w:leader="underscore" w:pos="750"/>
        </w:tabs>
        <w:spacing w:line="48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617E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8A617E" w:rsidRDefault="008A617E" w:rsidP="008A617E">
      <w:pPr>
        <w:pStyle w:val="121"/>
        <w:shd w:val="clear" w:color="auto" w:fill="auto"/>
        <w:spacing w:line="48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617E" w:rsidRPr="008A617E" w:rsidRDefault="008A617E" w:rsidP="008A617E">
      <w:pPr>
        <w:pStyle w:val="12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617E" w:rsidRPr="008A617E" w:rsidRDefault="008A617E" w:rsidP="008A617E">
      <w:pPr>
        <w:pStyle w:val="12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617E">
        <w:rPr>
          <w:rFonts w:ascii="Times New Roman" w:hAnsi="Times New Roman" w:cs="Times New Roman"/>
          <w:sz w:val="28"/>
          <w:szCs w:val="28"/>
        </w:rPr>
        <w:t>Отравляя эту заявку, вы соглашаетесь с условиями конкурса</w:t>
      </w:r>
    </w:p>
    <w:p w:rsidR="00B759CB" w:rsidRPr="008A617E" w:rsidRDefault="00B759CB" w:rsidP="008A617E">
      <w:pPr>
        <w:pStyle w:val="151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</w:p>
    <w:sectPr w:rsidR="00B759CB" w:rsidRPr="008A617E" w:rsidSect="008A617E">
      <w:footerReference w:type="default" r:id="rId8"/>
      <w:type w:val="continuous"/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9CB" w:rsidRDefault="00B759CB" w:rsidP="00877F34">
      <w:r>
        <w:separator/>
      </w:r>
    </w:p>
  </w:endnote>
  <w:endnote w:type="continuationSeparator" w:id="0">
    <w:p w:rsidR="00B759CB" w:rsidRDefault="00B759CB" w:rsidP="00877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59CB">
    <w:pPr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9CB" w:rsidRDefault="00B759CB" w:rsidP="00877F34">
      <w:r>
        <w:separator/>
      </w:r>
    </w:p>
  </w:footnote>
  <w:footnote w:type="continuationSeparator" w:id="0">
    <w:p w:rsidR="00B759CB" w:rsidRDefault="00B759CB" w:rsidP="00877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1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3"/>
      <w:numFmt w:val="decimal"/>
      <w:lvlText w:val="1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3"/>
      <w:numFmt w:val="decimal"/>
      <w:lvlText w:val="1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3"/>
      <w:numFmt w:val="decimal"/>
      <w:lvlText w:val="1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3"/>
      <w:numFmt w:val="decimal"/>
      <w:lvlText w:val="1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1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3"/>
      <w:numFmt w:val="decimal"/>
      <w:lvlText w:val="1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3"/>
      <w:numFmt w:val="decimal"/>
      <w:lvlText w:val="1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3"/>
      <w:numFmt w:val="decimal"/>
      <w:lvlText w:val="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3"/>
      <w:numFmt w:val="decimal"/>
      <w:lvlText w:val="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3"/>
      <w:numFmt w:val="decimal"/>
      <w:lvlText w:val="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3"/>
      <w:numFmt w:val="decimal"/>
      <w:lvlText w:val="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3"/>
      <w:numFmt w:val="decimal"/>
      <w:lvlText w:val="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3"/>
      <w:numFmt w:val="decimal"/>
      <w:lvlText w:val="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3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3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3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3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3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3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B001EA1"/>
    <w:multiLevelType w:val="hybridMultilevel"/>
    <w:tmpl w:val="A0383668"/>
    <w:lvl w:ilvl="0" w:tplc="41C6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15AA5"/>
    <w:multiLevelType w:val="hybridMultilevel"/>
    <w:tmpl w:val="6FB055F2"/>
    <w:lvl w:ilvl="0" w:tplc="41C6DC3A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>
    <w:nsid w:val="42916E59"/>
    <w:multiLevelType w:val="hybridMultilevel"/>
    <w:tmpl w:val="26A605AC"/>
    <w:lvl w:ilvl="0" w:tplc="41C6DC3A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>
    <w:nsid w:val="66A22617"/>
    <w:multiLevelType w:val="hybridMultilevel"/>
    <w:tmpl w:val="F9E090A4"/>
    <w:lvl w:ilvl="0" w:tplc="41C6DC3A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C38D6"/>
    <w:rsid w:val="002D7349"/>
    <w:rsid w:val="003B4B25"/>
    <w:rsid w:val="00660331"/>
    <w:rsid w:val="007353FD"/>
    <w:rsid w:val="007C38D6"/>
    <w:rsid w:val="00842C4C"/>
    <w:rsid w:val="008A617E"/>
    <w:rsid w:val="009117F0"/>
    <w:rsid w:val="00916144"/>
    <w:rsid w:val="00A32569"/>
    <w:rsid w:val="00B5332C"/>
    <w:rsid w:val="00B759CB"/>
    <w:rsid w:val="00C41EEE"/>
    <w:rsid w:val="00C4206A"/>
    <w:rsid w:val="00D1412D"/>
    <w:rsid w:val="00E41BA5"/>
    <w:rsid w:val="00EB2CF7"/>
    <w:rsid w:val="00FF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2">
    <w:name w:val="Основной текст (12)_"/>
    <w:basedOn w:val="a0"/>
    <w:link w:val="121"/>
    <w:uiPriority w:val="99"/>
    <w:rPr>
      <w:rFonts w:ascii="Batang" w:eastAsia="Batang" w:cs="Batang"/>
      <w:spacing w:val="0"/>
      <w:sz w:val="16"/>
      <w:szCs w:val="16"/>
    </w:rPr>
  </w:style>
  <w:style w:type="character" w:customStyle="1" w:styleId="127pt">
    <w:name w:val="Основной текст (12) + 7 pt"/>
    <w:aliases w:val="Малые прописные"/>
    <w:basedOn w:val="12"/>
    <w:uiPriority w:val="99"/>
    <w:rPr>
      <w:smallCaps/>
      <w:sz w:val="14"/>
      <w:szCs w:val="14"/>
    </w:rPr>
  </w:style>
  <w:style w:type="character" w:customStyle="1" w:styleId="22">
    <w:name w:val="Заголовок №2 (2)_"/>
    <w:basedOn w:val="a0"/>
    <w:link w:val="220"/>
    <w:uiPriority w:val="99"/>
    <w:rPr>
      <w:rFonts w:ascii="Batang" w:eastAsia="Batang" w:cs="Batang"/>
      <w:spacing w:val="0"/>
      <w:sz w:val="16"/>
      <w:szCs w:val="16"/>
    </w:rPr>
  </w:style>
  <w:style w:type="character" w:customStyle="1" w:styleId="120">
    <w:name w:val="Основной текст (12)"/>
    <w:basedOn w:val="12"/>
    <w:uiPriority w:val="99"/>
  </w:style>
  <w:style w:type="character" w:customStyle="1" w:styleId="123">
    <w:name w:val="Основной текст (12)3"/>
    <w:basedOn w:val="12"/>
    <w:uiPriority w:val="99"/>
    <w:rPr>
      <w:u w:val="single"/>
    </w:rPr>
  </w:style>
  <w:style w:type="character" w:customStyle="1" w:styleId="122">
    <w:name w:val="Основной текст (12)2"/>
    <w:basedOn w:val="12"/>
    <w:uiPriority w:val="99"/>
    <w:rPr>
      <w:u w:val="single"/>
    </w:rPr>
  </w:style>
  <w:style w:type="character" w:customStyle="1" w:styleId="124">
    <w:name w:val="Основной текст (12) + Курсив"/>
    <w:basedOn w:val="12"/>
    <w:uiPriority w:val="99"/>
    <w:rPr>
      <w:i/>
      <w:iCs/>
    </w:rPr>
  </w:style>
  <w:style w:type="character" w:customStyle="1" w:styleId="127pt2">
    <w:name w:val="Основной текст (12) + 7 pt2"/>
    <w:aliases w:val="Малые прописные2"/>
    <w:basedOn w:val="12"/>
    <w:uiPriority w:val="99"/>
    <w:rPr>
      <w:smallCaps/>
      <w:sz w:val="14"/>
      <w:szCs w:val="14"/>
      <w:lang w:val="en-US" w:eastAsia="en-US"/>
    </w:rPr>
  </w:style>
  <w:style w:type="character" w:customStyle="1" w:styleId="12TrebuchetMS">
    <w:name w:val="Основной текст (12) + Trebuchet MS"/>
    <w:aliases w:val="8,5 pt,Интервал 0 pt"/>
    <w:basedOn w:val="12"/>
    <w:uiPriority w:val="99"/>
    <w:rPr>
      <w:rFonts w:ascii="Trebuchet MS" w:hAnsi="Trebuchet MS" w:cs="Trebuchet MS"/>
      <w:spacing w:val="-10"/>
      <w:sz w:val="17"/>
      <w:szCs w:val="17"/>
    </w:rPr>
  </w:style>
  <w:style w:type="character" w:customStyle="1" w:styleId="12TrebuchetMS1">
    <w:name w:val="Основной текст (12) + Trebuchet MS1"/>
    <w:aliases w:val="81,5 pt1,Интервал 0 pt1"/>
    <w:basedOn w:val="12"/>
    <w:uiPriority w:val="99"/>
    <w:rPr>
      <w:rFonts w:ascii="Trebuchet MS" w:hAnsi="Trebuchet MS" w:cs="Trebuchet MS"/>
      <w:spacing w:val="-10"/>
      <w:sz w:val="17"/>
      <w:szCs w:val="17"/>
      <w:u w:val="single"/>
    </w:rPr>
  </w:style>
  <w:style w:type="character" w:customStyle="1" w:styleId="13">
    <w:name w:val="Основной текст (13)_"/>
    <w:basedOn w:val="a0"/>
    <w:link w:val="130"/>
    <w:uiPriority w:val="99"/>
    <w:rPr>
      <w:rFonts w:ascii="Trebuchet MS" w:hAnsi="Trebuchet MS" w:cs="Trebuchet MS"/>
      <w:spacing w:val="-10"/>
      <w:sz w:val="17"/>
      <w:szCs w:val="17"/>
    </w:rPr>
  </w:style>
  <w:style w:type="character" w:customStyle="1" w:styleId="125">
    <w:name w:val="Заголовок №1 (2)_"/>
    <w:basedOn w:val="a0"/>
    <w:link w:val="126"/>
    <w:uiPriority w:val="99"/>
    <w:rPr>
      <w:rFonts w:ascii="Times New Roman" w:hAnsi="Times New Roman" w:cs="Times New Roman"/>
      <w:i/>
      <w:iCs/>
      <w:noProof/>
      <w:sz w:val="39"/>
      <w:szCs w:val="39"/>
    </w:rPr>
  </w:style>
  <w:style w:type="character" w:customStyle="1" w:styleId="127pt1">
    <w:name w:val="Основной текст (12) + 7 pt1"/>
    <w:aliases w:val="Малые прописные1"/>
    <w:basedOn w:val="12"/>
    <w:uiPriority w:val="99"/>
    <w:rPr>
      <w:smallCaps/>
      <w:sz w:val="14"/>
      <w:szCs w:val="14"/>
      <w:lang w:val="en-US" w:eastAsia="en-US"/>
    </w:rPr>
  </w:style>
  <w:style w:type="character" w:customStyle="1" w:styleId="a4">
    <w:name w:val="Колонтитул_"/>
    <w:basedOn w:val="a0"/>
    <w:link w:val="a5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Batang">
    <w:name w:val="Колонтитул + Batang"/>
    <w:aliases w:val="22 pt"/>
    <w:basedOn w:val="a4"/>
    <w:uiPriority w:val="99"/>
    <w:rPr>
      <w:rFonts w:ascii="Batang" w:eastAsia="Batang" w:cs="Batang"/>
      <w:sz w:val="44"/>
      <w:szCs w:val="44"/>
    </w:rPr>
  </w:style>
  <w:style w:type="character" w:customStyle="1" w:styleId="14">
    <w:name w:val="Основной текст (14)_"/>
    <w:basedOn w:val="a0"/>
    <w:link w:val="140"/>
    <w:uiPriority w:val="99"/>
    <w:rPr>
      <w:rFonts w:ascii="Batang" w:eastAsia="Batang" w:cs="Batang"/>
      <w:noProof/>
      <w:sz w:val="16"/>
      <w:szCs w:val="16"/>
    </w:rPr>
  </w:style>
  <w:style w:type="character" w:customStyle="1" w:styleId="15">
    <w:name w:val="Основной текст (15)_"/>
    <w:basedOn w:val="a0"/>
    <w:link w:val="151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131">
    <w:name w:val="Заголовок №1 (3)_"/>
    <w:basedOn w:val="a0"/>
    <w:link w:val="132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50">
    <w:name w:val="Основной текст (15) + Полужирный"/>
    <w:basedOn w:val="15"/>
    <w:uiPriority w:val="99"/>
    <w:rPr>
      <w:b/>
      <w:bCs/>
      <w:noProof/>
    </w:rPr>
  </w:style>
  <w:style w:type="character" w:customStyle="1" w:styleId="133">
    <w:name w:val="Заголовок №1 (3) + Не полужирный"/>
    <w:basedOn w:val="131"/>
    <w:uiPriority w:val="99"/>
  </w:style>
  <w:style w:type="character" w:customStyle="1" w:styleId="154">
    <w:name w:val="Основной текст (15) + Полужирный4"/>
    <w:basedOn w:val="15"/>
    <w:uiPriority w:val="99"/>
    <w:rPr>
      <w:b/>
      <w:bCs/>
    </w:rPr>
  </w:style>
  <w:style w:type="character" w:customStyle="1" w:styleId="152">
    <w:name w:val="Основной текст (15)"/>
    <w:basedOn w:val="15"/>
    <w:uiPriority w:val="99"/>
    <w:rPr>
      <w:u w:val="single"/>
    </w:rPr>
  </w:style>
  <w:style w:type="character" w:customStyle="1" w:styleId="153">
    <w:name w:val="Основной текст (15) + Полужирный3"/>
    <w:basedOn w:val="15"/>
    <w:uiPriority w:val="99"/>
    <w:rPr>
      <w:b/>
      <w:bCs/>
    </w:rPr>
  </w:style>
  <w:style w:type="character" w:customStyle="1" w:styleId="155">
    <w:name w:val="Основной текст (15)5"/>
    <w:basedOn w:val="15"/>
    <w:uiPriority w:val="99"/>
    <w:rPr>
      <w:u w:val="single"/>
    </w:rPr>
  </w:style>
  <w:style w:type="character" w:customStyle="1" w:styleId="1540">
    <w:name w:val="Основной текст (15)4"/>
    <w:basedOn w:val="15"/>
    <w:uiPriority w:val="99"/>
    <w:rPr>
      <w:u w:val="single"/>
    </w:rPr>
  </w:style>
  <w:style w:type="character" w:customStyle="1" w:styleId="1530">
    <w:name w:val="Основной текст (15)3"/>
    <w:basedOn w:val="15"/>
    <w:uiPriority w:val="99"/>
    <w:rPr>
      <w:u w:val="single"/>
    </w:rPr>
  </w:style>
  <w:style w:type="character" w:customStyle="1" w:styleId="1520">
    <w:name w:val="Основной текст (15) + Полужирный2"/>
    <w:basedOn w:val="15"/>
    <w:uiPriority w:val="99"/>
    <w:rPr>
      <w:b/>
      <w:bCs/>
    </w:rPr>
  </w:style>
  <w:style w:type="character" w:customStyle="1" w:styleId="1510">
    <w:name w:val="Основной текст (15) + Полужирный1"/>
    <w:basedOn w:val="15"/>
    <w:uiPriority w:val="99"/>
    <w:rPr>
      <w:b/>
      <w:bCs/>
    </w:rPr>
  </w:style>
  <w:style w:type="character" w:customStyle="1" w:styleId="1521">
    <w:name w:val="Основной текст (15)2"/>
    <w:basedOn w:val="15"/>
    <w:uiPriority w:val="99"/>
    <w:rPr>
      <w:u w:val="single"/>
      <w:lang w:val="en-US" w:eastAsia="en-US"/>
    </w:rPr>
  </w:style>
  <w:style w:type="paragraph" w:customStyle="1" w:styleId="121">
    <w:name w:val="Основной текст (12)1"/>
    <w:basedOn w:val="a"/>
    <w:link w:val="12"/>
    <w:uiPriority w:val="99"/>
    <w:pPr>
      <w:shd w:val="clear" w:color="auto" w:fill="FFFFFF"/>
      <w:spacing w:line="240" w:lineRule="atLeast"/>
    </w:pPr>
    <w:rPr>
      <w:rFonts w:ascii="Batang" w:eastAsia="Batang" w:cs="Batang"/>
      <w:color w:val="auto"/>
      <w:sz w:val="16"/>
      <w:szCs w:val="16"/>
    </w:rPr>
  </w:style>
  <w:style w:type="paragraph" w:customStyle="1" w:styleId="220">
    <w:name w:val="Заголовок №2 (2)"/>
    <w:basedOn w:val="a"/>
    <w:link w:val="22"/>
    <w:uiPriority w:val="99"/>
    <w:pPr>
      <w:shd w:val="clear" w:color="auto" w:fill="FFFFFF"/>
      <w:spacing w:after="660" w:line="240" w:lineRule="atLeast"/>
      <w:outlineLvl w:val="1"/>
    </w:pPr>
    <w:rPr>
      <w:rFonts w:ascii="Batang" w:eastAsia="Batang" w:cs="Batang"/>
      <w:color w:val="auto"/>
      <w:sz w:val="16"/>
      <w:szCs w:val="16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11" w:lineRule="exact"/>
      <w:ind w:firstLine="380"/>
      <w:jc w:val="both"/>
    </w:pPr>
    <w:rPr>
      <w:rFonts w:ascii="Trebuchet MS" w:hAnsi="Trebuchet MS" w:cs="Trebuchet MS"/>
      <w:color w:val="auto"/>
      <w:spacing w:val="-10"/>
      <w:sz w:val="17"/>
      <w:szCs w:val="17"/>
    </w:rPr>
  </w:style>
  <w:style w:type="paragraph" w:customStyle="1" w:styleId="126">
    <w:name w:val="Заголовок №1 (2)"/>
    <w:basedOn w:val="a"/>
    <w:link w:val="125"/>
    <w:uiPriority w:val="99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i/>
      <w:iCs/>
      <w:noProof/>
      <w:color w:val="auto"/>
      <w:sz w:val="39"/>
      <w:szCs w:val="39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before="1740" w:line="240" w:lineRule="atLeast"/>
    </w:pPr>
    <w:rPr>
      <w:rFonts w:ascii="Batang" w:eastAsia="Batang" w:cs="Batang"/>
      <w:noProof/>
      <w:color w:val="auto"/>
      <w:sz w:val="16"/>
      <w:szCs w:val="16"/>
    </w:rPr>
  </w:style>
  <w:style w:type="paragraph" w:customStyle="1" w:styleId="151">
    <w:name w:val="Основной текст (15)1"/>
    <w:basedOn w:val="a"/>
    <w:link w:val="15"/>
    <w:uiPriority w:val="99"/>
    <w:pPr>
      <w:shd w:val="clear" w:color="auto" w:fill="FFFFFF"/>
      <w:spacing w:after="48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132">
    <w:name w:val="Заголовок №1 (3)"/>
    <w:basedOn w:val="a"/>
    <w:link w:val="131"/>
    <w:uiPriority w:val="99"/>
    <w:pPr>
      <w:shd w:val="clear" w:color="auto" w:fill="FFFFFF"/>
      <w:spacing w:before="900" w:after="30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fobr7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Приложение№1 к распоряжению</vt:lpstr>
    </vt:vector>
  </TitlesOfParts>
  <Company>Krokoz™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Приложение№1 к распоряжению</dc:title>
  <dc:creator>User</dc:creator>
  <cp:lastModifiedBy>user64</cp:lastModifiedBy>
  <cp:revision>4</cp:revision>
  <dcterms:created xsi:type="dcterms:W3CDTF">2018-11-10T19:43:00Z</dcterms:created>
  <dcterms:modified xsi:type="dcterms:W3CDTF">2018-11-10T20:31:00Z</dcterms:modified>
</cp:coreProperties>
</file>