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E1CC" w14:textId="77777777" w:rsidR="002620F3" w:rsidRPr="002620F3" w:rsidRDefault="002620F3" w:rsidP="002620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50F3FA7" w14:textId="77777777" w:rsidR="002620F3" w:rsidRPr="002620F3" w:rsidRDefault="002620F3" w:rsidP="002620F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14:paraId="2509BCEA" w14:textId="77777777" w:rsidR="002620F3" w:rsidRPr="002620F3" w:rsidRDefault="002620F3" w:rsidP="002620F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городском конкурсе компьютерных работ</w:t>
      </w:r>
    </w:p>
    <w:p w14:paraId="01A12F49" w14:textId="77777777" w:rsidR="002620F3" w:rsidRPr="002620F3" w:rsidRDefault="002620F3" w:rsidP="002620F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«Со спортом на одной волне»</w:t>
      </w:r>
    </w:p>
    <w:p w14:paraId="1F9FA191" w14:textId="77777777" w:rsidR="002620F3" w:rsidRPr="002620F3" w:rsidRDefault="002620F3" w:rsidP="002620F3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A060B4C" w14:textId="54A3EE91" w:rsidR="002620F3" w:rsidRPr="00210E6A" w:rsidRDefault="002620F3" w:rsidP="00210E6A">
      <w:pPr>
        <w:pStyle w:val="a3"/>
        <w:numPr>
          <w:ilvl w:val="0"/>
          <w:numId w:val="2"/>
        </w:num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0E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14:paraId="6B41C15D" w14:textId="77777777" w:rsidR="00210E6A" w:rsidRPr="00210E6A" w:rsidRDefault="00210E6A" w:rsidP="00210E6A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4EC3CDC" w14:textId="77777777" w:rsidR="002620F3" w:rsidRPr="002620F3" w:rsidRDefault="002620F3" w:rsidP="002620F3">
      <w:pPr>
        <w:tabs>
          <w:tab w:val="left" w:pos="851"/>
        </w:tabs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proofErr w:type="gram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1.Настоящее</w:t>
      </w:r>
      <w:proofErr w:type="gram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Положение определяет порядок проведения городского конкурса компьютерных работ «Со спортом на одной волне» (далее – Конкурс), требования к участникам Конкурса (далее – участники), сроки проведения Конкурса. </w:t>
      </w:r>
    </w:p>
    <w:p w14:paraId="55E7A8C6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1.2.Организаторами конкурса являются: Управление образования администрации города Ульяновска, муниципальное бюджетное учреждение дополнительного образования города Ульяновска «Детско-юношеский центр № 3».</w:t>
      </w:r>
    </w:p>
    <w:p w14:paraId="3342A080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142FE9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Цели и задачи Конкурса</w:t>
      </w:r>
    </w:p>
    <w:p w14:paraId="077EB638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213B24" w14:textId="77777777" w:rsidR="002620F3" w:rsidRPr="002620F3" w:rsidRDefault="002620F3" w:rsidP="002620F3">
      <w:pPr>
        <w:tabs>
          <w:tab w:val="left" w:pos="851"/>
        </w:tabs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2.1. Конкурс проводится с целью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формирования ценностей здорового образа жизни, </w:t>
      </w:r>
      <w:r w:rsidRPr="002620F3">
        <w:rPr>
          <w:rFonts w:ascii="PT Astra Serif" w:eastAsia="MS Mincho" w:hAnsi="PT Astra Serif" w:cs="Times New Roman"/>
          <w:sz w:val="28"/>
          <w:szCs w:val="28"/>
          <w:lang w:eastAsia="ru-RU"/>
        </w:rPr>
        <w:t>стимулирования творческой активности учащихся в области применения информационных технологий, выявления и поощрения наиболее талантливых учащихся</w:t>
      </w:r>
    </w:p>
    <w:p w14:paraId="4CE6A1C7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Задачи конкурса:</w:t>
      </w:r>
    </w:p>
    <w:p w14:paraId="46D936FE" w14:textId="77777777" w:rsidR="002620F3" w:rsidRPr="002620F3" w:rsidRDefault="002620F3" w:rsidP="002620F3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внедрить интерактивные формы распространения здорового образа жизни с использованием компьютерных технологий;</w:t>
      </w:r>
    </w:p>
    <w:p w14:paraId="161F971A" w14:textId="77777777" w:rsidR="002620F3" w:rsidRPr="002620F3" w:rsidRDefault="002620F3" w:rsidP="002620F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привлечь внимание детей, педагогической и родительской общественности к проблемам сохранения здоровья подрастающего поколения;</w:t>
      </w:r>
    </w:p>
    <w:p w14:paraId="54F47857" w14:textId="77777777" w:rsidR="002620F3" w:rsidRPr="002620F3" w:rsidRDefault="002620F3" w:rsidP="002620F3">
      <w:pPr>
        <w:numPr>
          <w:ilvl w:val="0"/>
          <w:numId w:val="1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Calibri" w:hAnsi="PT Astra Serif" w:cs="Times New Roman"/>
          <w:sz w:val="28"/>
          <w:szCs w:val="28"/>
          <w:lang w:eastAsia="ru-RU"/>
        </w:rPr>
        <w:t>раскрыть творческие способностей детей и подростков, углубить   знания по информационно-компьютерным технологиям;</w:t>
      </w:r>
    </w:p>
    <w:p w14:paraId="41B98EC7" w14:textId="77777777" w:rsidR="002620F3" w:rsidRPr="002620F3" w:rsidRDefault="002620F3" w:rsidP="002620F3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повысить творческую активность детей и подростков.</w:t>
      </w:r>
    </w:p>
    <w:p w14:paraId="06A734B9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79E5B2C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Участники  конкурса</w:t>
      </w:r>
    </w:p>
    <w:p w14:paraId="711C8923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EC601F7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3.1. К участию в конкурсе приглашаются  учащиеся образовательных организаций в возрасте от 13 до 18 лет.</w:t>
      </w:r>
    </w:p>
    <w:p w14:paraId="3D46637B" w14:textId="77777777" w:rsidR="002620F3" w:rsidRPr="002620F3" w:rsidRDefault="002620F3" w:rsidP="002620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Конкурс проводится по 2-м возрастным группам:</w:t>
      </w:r>
    </w:p>
    <w:p w14:paraId="50633E2C" w14:textId="77777777" w:rsidR="002620F3" w:rsidRPr="002620F3" w:rsidRDefault="002620F3" w:rsidP="002620F3">
      <w:pPr>
        <w:shd w:val="clear" w:color="auto" w:fill="FFFFFF"/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-средняя  возрастная группа  13-15 лет;</w:t>
      </w:r>
    </w:p>
    <w:p w14:paraId="0A550BAF" w14:textId="77777777" w:rsidR="002620F3" w:rsidRPr="002620F3" w:rsidRDefault="002620F3" w:rsidP="002620F3">
      <w:pPr>
        <w:shd w:val="clear" w:color="auto" w:fill="FFFFFF"/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-старшая возрастная группа  16-18 лет.</w:t>
      </w:r>
    </w:p>
    <w:p w14:paraId="7BADE90D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На конкурс принимаются как индивидуальные работы, так и коллективные (выполненные творческой группой учащихся). </w:t>
      </w:r>
    </w:p>
    <w:p w14:paraId="59D28591" w14:textId="1F95CC52" w:rsid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CC1F2F" w14:textId="41D52D29" w:rsidR="00210E6A" w:rsidRDefault="00210E6A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3244A1" w14:textId="77777777" w:rsidR="00210E6A" w:rsidRPr="002620F3" w:rsidRDefault="00210E6A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5AF09A" w14:textId="77777777" w:rsidR="002620F3" w:rsidRPr="002620F3" w:rsidRDefault="002620F3" w:rsidP="002620F3">
      <w:pPr>
        <w:keepNext/>
        <w:spacing w:after="0"/>
        <w:ind w:firstLine="709"/>
        <w:jc w:val="center"/>
        <w:outlineLvl w:val="1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4. Условия конкурса</w:t>
      </w:r>
    </w:p>
    <w:p w14:paraId="47CD377C" w14:textId="77777777" w:rsidR="002620F3" w:rsidRPr="002620F3" w:rsidRDefault="002620F3" w:rsidP="002620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D66D7C" w14:textId="77777777" w:rsidR="002620F3" w:rsidRPr="002620F3" w:rsidRDefault="002620F3" w:rsidP="002620F3">
      <w:pPr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 компьютерных работ  (презентаций, видеороликов, компьютерных рисунков) проводится по следующим  номинациям:</w:t>
      </w:r>
    </w:p>
    <w:p w14:paraId="0B32F4EF" w14:textId="77777777" w:rsidR="002620F3" w:rsidRPr="002620F3" w:rsidRDefault="002620F3" w:rsidP="002620F3">
      <w:pPr>
        <w:tabs>
          <w:tab w:val="left" w:pos="284"/>
        </w:tabs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20F3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 xml:space="preserve">- «В здоровом теле - здоровый дух» </w:t>
      </w:r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мультимедийные презентации;</w:t>
      </w:r>
    </w:p>
    <w:p w14:paraId="3CEB21D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 «Спорт любить - сильным быть»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видеоролики о своих занятиях физкультурой и спортом, о здоровом образе жизни своей семьи;</w:t>
      </w:r>
    </w:p>
    <w:p w14:paraId="237EAEC5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 «Со спортом всегда по пути» -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компьютерные рисунки </w:t>
      </w:r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своем любимом виде спорта;</w:t>
      </w:r>
    </w:p>
    <w:p w14:paraId="4E0377BC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20F3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- «Ярче, громче, дружнее!»</w:t>
      </w:r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спортивные </w:t>
      </w:r>
      <w:proofErr w:type="spellStart"/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кричалки</w:t>
      </w:r>
      <w:proofErr w:type="spellEnd"/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речевки</w:t>
      </w:r>
      <w:proofErr w:type="spellEnd"/>
      <w:r w:rsidRPr="002620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(авторские) и плакаты поддержки болельщиков.</w:t>
      </w:r>
    </w:p>
    <w:p w14:paraId="76153BAA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79ED6D4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     Требования к конкурсным работам</w:t>
      </w:r>
    </w:p>
    <w:p w14:paraId="13A4566A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93DA5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Творческая работа в номинации </w:t>
      </w:r>
      <w:r w:rsidRPr="002620F3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«В здоровом теле - здоровый дух»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представляет собой презентацию в формате 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Microsoft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Power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Point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(не более 20 слайдов).</w:t>
      </w:r>
    </w:p>
    <w:p w14:paraId="1D2C913A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Творческая работа в номинации 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«Спорт любить - сильным быть»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представляет собой видеоролик в формате 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avi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mp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g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MP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продолжительностью не более 5 минут. </w:t>
      </w:r>
    </w:p>
    <w:p w14:paraId="51CC3270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5.3. Творческая работа в номинации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«Со спортом всегда по пути» 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представляет собой рисунок,  выполненный в любой компьютерной программе и представленный на бумажном носителе.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Размер рисунка не менее формата А4.</w:t>
      </w:r>
    </w:p>
    <w:p w14:paraId="21B7E0C2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5.4. Творческая работа в номинации </w:t>
      </w:r>
      <w:r w:rsidRPr="002620F3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 xml:space="preserve">«Ярче, громче, дружнее!» - 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представляет собой плакат,  выполненный в любой компьютерной программе и представленный на бумажном носителе. 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Размер рисунка не менее формата А3.</w:t>
      </w:r>
    </w:p>
    <w:p w14:paraId="263645CC" w14:textId="77777777" w:rsidR="002620F3" w:rsidRPr="002620F3" w:rsidRDefault="002620F3" w:rsidP="002620F3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5.5. Все работы должны сопровождаться этикеткой в правом нижнем углу (4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X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6 см) и обязательной заявкой с указанием названия работы, номинации, фамилии, имени и возраста автора, название организации полное и сокращенное, адрес и номер телефона, ФИО руководителя.</w:t>
      </w:r>
    </w:p>
    <w:p w14:paraId="0B207C5A" w14:textId="77777777" w:rsidR="002620F3" w:rsidRPr="002620F3" w:rsidRDefault="002620F3" w:rsidP="002620F3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5.6. В конкурсе принимают участие работы, оформленные в  соответствии со  всеми требованиями данного положения. Работы в номинациях «Спорт любить – сильным быть» и «В здоровом теле здоровый дух» принимаются на электронных носителях (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CD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RW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диски; 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DVD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RW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диски; </w:t>
      </w:r>
      <w:r w:rsidRPr="002620F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USB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флешки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</w:t>
      </w:r>
    </w:p>
    <w:p w14:paraId="784F48FB" w14:textId="77777777" w:rsidR="002620F3" w:rsidRPr="002620F3" w:rsidRDefault="002620F3" w:rsidP="002620F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5.7. Образовательные организации и участники конкурса несут ответственность за подлинность сведений об авторстве работ.</w:t>
      </w:r>
    </w:p>
    <w:p w14:paraId="14AFBF8B" w14:textId="77777777" w:rsidR="002620F3" w:rsidRPr="002620F3" w:rsidRDefault="002620F3" w:rsidP="002620F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5.8. Организатор конкурса оставляет за собой право использовать конкурсные материалы с указанием авторства работ.</w:t>
      </w:r>
    </w:p>
    <w:p w14:paraId="355402CD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5.9. Работы не соответствующие требованиям данного положения к конкурсному рассмотрению не принимаются.     </w:t>
      </w:r>
    </w:p>
    <w:p w14:paraId="72FC3B00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5.10. Работы, представленные на конкурс, не подлежат возврату.</w:t>
      </w:r>
    </w:p>
    <w:p w14:paraId="5170689C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69FB04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     Критерии оценки</w:t>
      </w:r>
    </w:p>
    <w:p w14:paraId="5CCFBA31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26DFAA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6.1. Конкурсные работы оцениваются по 10-балльной системе по следующим критериям:</w:t>
      </w:r>
    </w:p>
    <w:p w14:paraId="765F4BE1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соответствие целям и задачам конкурса;</w:t>
      </w:r>
    </w:p>
    <w:p w14:paraId="40EEEFBF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содержание работы: наличие и развитие идеи;</w:t>
      </w:r>
    </w:p>
    <w:p w14:paraId="297059B7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оригинальность и креативность;</w:t>
      </w:r>
    </w:p>
    <w:p w14:paraId="562E8776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информативность;</w:t>
      </w:r>
    </w:p>
    <w:p w14:paraId="520FACB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современный подход;</w:t>
      </w:r>
    </w:p>
    <w:p w14:paraId="3E626D3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 актуальность;</w:t>
      </w:r>
    </w:p>
    <w:p w14:paraId="61054E78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выдержанность в едином стиле;</w:t>
      </w:r>
    </w:p>
    <w:p w14:paraId="23A029DD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техническое качество исполнения работы (в том числе качество фото и видеоматериалов);</w:t>
      </w:r>
    </w:p>
    <w:p w14:paraId="5272B5B6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указание источников при использовании информации не личного характера;</w:t>
      </w:r>
    </w:p>
    <w:p w14:paraId="15B1EA53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- музыкальное или голосовое сопровождение;</w:t>
      </w:r>
    </w:p>
    <w:p w14:paraId="65773882" w14:textId="77777777" w:rsidR="002620F3" w:rsidRPr="002620F3" w:rsidRDefault="002620F3" w:rsidP="002620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9BFC292" w14:textId="77777777" w:rsidR="002620F3" w:rsidRPr="002620F3" w:rsidRDefault="002620F3" w:rsidP="002620F3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7. Порядок и сроки проведения конкурса</w:t>
      </w:r>
    </w:p>
    <w:p w14:paraId="3C9831BB" w14:textId="77777777" w:rsidR="002620F3" w:rsidRPr="002620F3" w:rsidRDefault="002620F3" w:rsidP="002620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5B8B2D8" w14:textId="77777777" w:rsidR="002620F3" w:rsidRPr="002620F3" w:rsidRDefault="002620F3" w:rsidP="002620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7.1. Городской конкурс компьютерных работ «Со спортом на одной волне»</w:t>
      </w:r>
      <w:r w:rsidRPr="00262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проводится с 16 сентября по 16 октября 2019 года. Работы на  конкурс представляются до 14 октября  в ДЮЦ № 3 по адресу: ул. Полбина, 21, (</w:t>
      </w:r>
      <w:proofErr w:type="spellStart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>. 206), тел.58-36-75.</w:t>
      </w:r>
    </w:p>
    <w:p w14:paraId="09B1CF21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63E37B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8. Подведение итогов, награждение победителей</w:t>
      </w:r>
    </w:p>
    <w:p w14:paraId="641AABE4" w14:textId="77777777" w:rsidR="002620F3" w:rsidRPr="002620F3" w:rsidRDefault="002620F3" w:rsidP="002620F3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E412B3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8.1. Итоги конкурса подводятся </w:t>
      </w:r>
      <w:r w:rsidRPr="002620F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16 октября 2019  года</w:t>
      </w:r>
      <w:r w:rsidRPr="002620F3"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  <w:t>.</w:t>
      </w:r>
      <w:r w:rsidRPr="002620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Определяются по три победителя (1,2,3 место) в каждой номинации и возрастной группе.</w:t>
      </w:r>
    </w:p>
    <w:p w14:paraId="55247BBB" w14:textId="77777777" w:rsidR="002620F3" w:rsidRPr="002620F3" w:rsidRDefault="002620F3" w:rsidP="002620F3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8.2. Победители конкурса награждаются грамотами Управления образования администрации города Ульяновска.</w:t>
      </w:r>
    </w:p>
    <w:p w14:paraId="73AB942A" w14:textId="77777777" w:rsidR="002620F3" w:rsidRPr="002620F3" w:rsidRDefault="002620F3" w:rsidP="002620F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</w:p>
    <w:p w14:paraId="18600A4B" w14:textId="77777777" w:rsidR="002620F3" w:rsidRPr="002620F3" w:rsidRDefault="002620F3" w:rsidP="002620F3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779C9D" w14:textId="77777777" w:rsidR="00DE5CDB" w:rsidRDefault="00DE5CDB"/>
    <w:sectPr w:rsidR="00DE5CDB" w:rsidSect="00315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26A4"/>
    <w:multiLevelType w:val="hybridMultilevel"/>
    <w:tmpl w:val="45FA0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032653"/>
    <w:multiLevelType w:val="hybridMultilevel"/>
    <w:tmpl w:val="F05A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F3"/>
    <w:rsid w:val="00210E6A"/>
    <w:rsid w:val="002620F3"/>
    <w:rsid w:val="008F6946"/>
    <w:rsid w:val="00AD3E7D"/>
    <w:rsid w:val="00DE5CDB"/>
    <w:rsid w:val="00E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EEB3"/>
  <w15:docId w15:val="{1642C003-E743-447A-A503-D4E6744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licey40@dnevnik.ru</cp:lastModifiedBy>
  <cp:revision>2</cp:revision>
  <dcterms:created xsi:type="dcterms:W3CDTF">2019-09-23T07:16:00Z</dcterms:created>
  <dcterms:modified xsi:type="dcterms:W3CDTF">2019-09-23T07:16:00Z</dcterms:modified>
</cp:coreProperties>
</file>